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KAYSERİ BÜYÜKŞEHİR BELEDİYESİ TARIMSAL HİZMETLER DAİRE BAŞKANLIĞI</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KAYSERİ İLİ MUHTELİF MAHALLELERİNDE SULAMA TESİSİ (1. GRUP-3 KISIM ) YÜS SULAMA TESİSİ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