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KAYSERİ BÜYÜKŞEHİR BELEDİYESİ TARIMSAL HİZMETLER DAİRE BAŞKANLIĞI</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KAYSERİ İLİ MUHTELİF MAHALLELERİNDE SULAMA TESİSİ (1. GRUP-3 KISIM ) YÜS SULAMA TESİSİ YAPIM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