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KAYSERİ İLİ MUHTELİF MAHALLERİNDE 1 NCİ GRUP 4 KISIM SULAMA TESİSİ YAPIM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KAYSERİ BÜYÜKŞEHİR BELEDİYESİ TARIMSAL HİZMETLER DAİRE BAŞKANLIĞI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