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EC" w:rsidRPr="002D4BEC" w:rsidRDefault="002D4BEC" w:rsidP="002D4BEC">
      <w:pPr>
        <w:shd w:val="clear" w:color="auto" w:fill="F5F5F5"/>
        <w:spacing w:after="0" w:line="240" w:lineRule="auto"/>
        <w:jc w:val="center"/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</w:pP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lang w:eastAsia="tr-TR"/>
        </w:rPr>
        <w:t>KOMB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İ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lang w:eastAsia="tr-TR"/>
        </w:rPr>
        <w:t xml:space="preserve"> ALIMI (350 ADET)</w:t>
      </w:r>
    </w:p>
    <w:p w:rsidR="002D4BEC" w:rsidRPr="002D4BEC" w:rsidRDefault="002D4BEC" w:rsidP="002D4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KAYSER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 xml:space="preserve"> B</w:t>
      </w:r>
      <w:r w:rsidRPr="002D4BEC">
        <w:rPr>
          <w:rFonts w:ascii="Helvetica" w:eastAsia="Times New Roman" w:hAnsi="Helvetica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Ü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Y</w:t>
      </w:r>
      <w:r w:rsidRPr="002D4BEC">
        <w:rPr>
          <w:rFonts w:ascii="Helvetica" w:eastAsia="Times New Roman" w:hAnsi="Helvetica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Ü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K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EH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R BELED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YES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 xml:space="preserve"> DESTEK H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ZMETLER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 xml:space="preserve"> DA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RE BA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KANLI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Ğ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KOMB</w:t>
      </w:r>
      <w:r w:rsidRPr="002D4BEC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 xml:space="preserve"> ALIMI (350 ADET)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mal al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4734 say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Kamu 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 Kanununun 19 uncu maddesine g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re a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 ihale usul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ile ihale edilecek olup, teklifler sadece elektronik ortamda EKAP 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zerinden al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nacakt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r. 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haleye ili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kin ayr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nt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bilgiler a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da yer almaktad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r: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2D4BEC" w:rsidRPr="002D4BEC" w:rsidTr="002D4BEC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2023/1298713</w:t>
            </w:r>
          </w:p>
        </w:tc>
      </w:tr>
    </w:tbl>
    <w:p w:rsidR="002D4BEC" w:rsidRPr="002D4BEC" w:rsidRDefault="002D4BEC" w:rsidP="002D4B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2D4BEC" w:rsidRPr="002D4BEC" w:rsidTr="002D4BEC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1-</w:t>
            </w:r>
            <w:r w:rsidRPr="002D4BEC">
              <w:rPr>
                <w:rFonts w:ascii="Calibri" w:eastAsia="Times New Roman" w:hAnsi="Calibri" w:cs="Calibri"/>
                <w:b/>
                <w:bCs/>
                <w:color w:val="B04935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darenin</w:t>
            </w:r>
          </w:p>
        </w:tc>
      </w:tr>
      <w:tr w:rsidR="002D4BEC" w:rsidRPr="002D4BEC" w:rsidTr="002D4BEC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Ad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KAYSER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B</w:t>
            </w:r>
            <w:r w:rsidRPr="002D4BEC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Y</w:t>
            </w:r>
            <w:r w:rsidRPr="002D4BEC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EH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 BELED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YES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DESTEK H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ZMETLER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DA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RE BA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KANLI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I</w:t>
            </w:r>
          </w:p>
        </w:tc>
      </w:tr>
      <w:tr w:rsidR="002D4BEC" w:rsidRPr="002D4BEC" w:rsidTr="002D4BEC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Sahabiye Mah. Mustafa Kemal Pa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a Bul. No:15 38010 Kocasinan/KAYSER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</w:p>
        </w:tc>
      </w:tr>
      <w:tr w:rsidR="002D4BEC" w:rsidRPr="002D4BEC" w:rsidTr="002D4BEC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Telefon ve faks numaras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3522071652 - 3522228954</w:t>
            </w:r>
          </w:p>
        </w:tc>
      </w:tr>
      <w:tr w:rsidR="002D4BEC" w:rsidRPr="002D4BEC" w:rsidTr="002D4BEC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hale dok</w:t>
            </w:r>
            <w:r w:rsidRPr="002D4BEC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man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 g</w:t>
            </w:r>
            <w:r w:rsidRPr="002D4BEC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ö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r</w:t>
            </w:r>
            <w:r w:rsidRPr="002D4BEC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lebilece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 ve e-imza kullan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larak indirilebilece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 internet sayfas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2D4BEC" w:rsidRPr="002D4BEC" w:rsidRDefault="002D4BEC" w:rsidP="002D4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2-</w:t>
      </w:r>
      <w:r w:rsidRPr="002D4BEC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hale konusu mal al</w:t>
      </w:r>
      <w:r w:rsidRPr="002D4BEC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m</w:t>
      </w:r>
      <w:r w:rsidRPr="002D4BEC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n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2D4BEC" w:rsidRPr="002D4BEC" w:rsidTr="002D4BEC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Ad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KOMB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ALIMI (350 ADET)</w:t>
            </w:r>
          </w:p>
        </w:tc>
      </w:tr>
      <w:tr w:rsidR="002D4BEC" w:rsidRPr="002D4BEC" w:rsidTr="002D4BEC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Niteli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i, t</w:t>
            </w:r>
            <w:r w:rsidRPr="002D4BEC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r</w:t>
            </w:r>
            <w:r w:rsidRPr="002D4BEC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ü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ve miktar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350 Adet Kombi Al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m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br/>
              <w:t>Ayr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nt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l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bilgiye EKAP</w:t>
            </w:r>
            <w:r w:rsidRPr="002D4BEC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’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ta yer alan ihale dok</w:t>
            </w:r>
            <w:r w:rsidRPr="002D4BEC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man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i</w:t>
            </w:r>
            <w:r w:rsidRPr="002D4BEC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ç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inde bulunan idari 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artnameden ula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labilir.</w:t>
            </w:r>
          </w:p>
        </w:tc>
      </w:tr>
      <w:tr w:rsidR="002D4BEC" w:rsidRPr="002D4BEC" w:rsidTr="002D4BEC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Yap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laca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ğı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/teslim edilece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Kayseri Büyük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ehir Belediyesi S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n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rlar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ç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erisinde 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darenin Belirleyece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i Adreslere</w:t>
            </w:r>
          </w:p>
        </w:tc>
      </w:tr>
      <w:tr w:rsidR="002D4BEC" w:rsidRPr="002D4BEC" w:rsidTr="002D4BEC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hale konusu mallar, i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 ba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lama tarihinden itibaren, 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klim De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i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ikli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i ve S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f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 At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 Daire Ba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kanl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ığı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n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n belirleyece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i adreslere 30 (Otuz) g</w:t>
            </w:r>
            <w:r w:rsidRPr="002D4BEC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n i</w:t>
            </w:r>
            <w:r w:rsidRPr="002D4BEC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ç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erisinde teslim edilecektir.</w:t>
            </w:r>
          </w:p>
        </w:tc>
      </w:tr>
      <w:tr w:rsidR="002D4BEC" w:rsidRPr="002D4BEC" w:rsidTr="002D4BEC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d)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İş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e ba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Sözle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me imzaland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ktan itibaren 1 (bir) g</w:t>
            </w:r>
            <w:r w:rsidRPr="002D4BEC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n i</w:t>
            </w:r>
            <w:r w:rsidRPr="002D4BEC">
              <w:rPr>
                <w:rFonts w:ascii="Helvetica" w:eastAsia="Times New Roman" w:hAnsi="Helvetica" w:cs="Helvetica"/>
                <w:b/>
                <w:bCs/>
                <w:color w:val="0062A8"/>
                <w:sz w:val="20"/>
                <w:szCs w:val="20"/>
                <w:lang w:eastAsia="tr-TR"/>
              </w:rPr>
              <w:t>ç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inde i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 ba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lan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r.</w:t>
            </w:r>
          </w:p>
        </w:tc>
      </w:tr>
    </w:tbl>
    <w:p w:rsidR="002D4BEC" w:rsidRPr="002D4BEC" w:rsidRDefault="002D4BEC" w:rsidP="002D4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3-</w:t>
      </w:r>
      <w:r w:rsidRPr="002D4BEC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5F5F5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5"/>
        <w:gridCol w:w="120"/>
        <w:gridCol w:w="3277"/>
      </w:tblGrid>
      <w:tr w:rsidR="002D4BEC" w:rsidRPr="002D4BEC" w:rsidTr="002D4BEC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14.12.2023 - 10:00</w:t>
            </w:r>
          </w:p>
        </w:tc>
      </w:tr>
      <w:tr w:rsidR="002D4BEC" w:rsidRPr="002D4BEC" w:rsidTr="002D4BE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 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hale komisyonunun toplant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yeri (e-tekliflerin a</w:t>
            </w:r>
            <w:r w:rsidRPr="002D4BEC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ç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laca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ğı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Kayseri Büyük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ehir Belediyesi Destek Hizmetleri Daire Ba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>kanl</w:t>
            </w:r>
            <w:r w:rsidRPr="002D4BEC">
              <w:rPr>
                <w:rFonts w:ascii="Calibri" w:eastAsia="Times New Roman" w:hAnsi="Calibri" w:cs="Calibri"/>
                <w:b/>
                <w:bCs/>
                <w:color w:val="0062A8"/>
                <w:sz w:val="20"/>
                <w:szCs w:val="20"/>
                <w:lang w:eastAsia="tr-TR"/>
              </w:rPr>
              <w:t>ığı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Kat:2 Oda No:222</w:t>
            </w:r>
          </w:p>
        </w:tc>
      </w:tr>
    </w:tbl>
    <w:p w:rsidR="002D4BEC" w:rsidRPr="002D4BEC" w:rsidRDefault="002D4BEC" w:rsidP="002D4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4. 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haleye kat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labilme 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artlar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 ve istenilen belgeler ile yeterlik de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ğ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erlendirmesinde uygulanacak kriterler: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steklilerin ihaleye kat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labilmeleri i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a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da say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lan belgeler ve yeterlik kriterleri ile fiyat d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ışı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unsurlara ili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kin bilgileri e-teklifleri kapsam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nda beyan etmeleri gerekmektedir.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4.1.2.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Teklif vermeye yetkili oldu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unu g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steren bilgiler;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4.1.2.1.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Tüzel ki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ilerde; isteklilerin y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netimindeki g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revliler ile ilgisine g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re, ortaklar ve ortakl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 oranlar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na (halka arz edilen hisseler hari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)/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yelerine/kurucular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na ili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kin bilgiler idarece EKAP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’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tan al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4.1.3.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ekli ve i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eri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i 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dari 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artnamede belirlenen teklif mektubu.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4.1.4.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ekli ve i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eri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i 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dari 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artnamede belirlenen ge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ici teminat bilgileri.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4.1.5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 konusu al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 tamam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veya bir k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sm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alt y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klenicilere yapt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lamaz.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D4BEC" w:rsidRPr="002D4BEC" w:rsidTr="002D4BE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4.2. Ekonomik ve mali yeterli</w:t>
            </w:r>
            <w:r w:rsidRPr="002D4BEC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e ili</w:t>
            </w:r>
            <w:r w:rsidRPr="002D4BEC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kin belgeler ve bu belgelerin ta</w:t>
            </w:r>
            <w:r w:rsidRPr="002D4BEC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mas</w:t>
            </w:r>
            <w:r w:rsidRPr="002D4BEC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2D4BEC" w:rsidRPr="002D4BEC" w:rsidTr="002D4BE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dare taraf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ndan ekonomik ve mali yeterli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e ili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kin kriter belirtilmemi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tir.</w:t>
            </w:r>
          </w:p>
        </w:tc>
      </w:tr>
    </w:tbl>
    <w:p w:rsidR="002D4BEC" w:rsidRPr="002D4BEC" w:rsidRDefault="002D4BEC" w:rsidP="002D4B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D4BEC" w:rsidRPr="002D4BEC" w:rsidTr="002D4BE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4.3. Mesleki ve teknik yeterli</w:t>
            </w:r>
            <w:r w:rsidRPr="002D4BEC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e ili</w:t>
            </w:r>
            <w:r w:rsidRPr="002D4BEC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kin belgeler ve bu belgelerin ta</w:t>
            </w:r>
            <w:r w:rsidRPr="002D4BEC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şı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>mas</w:t>
            </w:r>
            <w:r w:rsidRPr="002D4BEC">
              <w:rPr>
                <w:rFonts w:ascii="Calibri" w:eastAsia="Times New Roman" w:hAnsi="Calibri" w:cs="Calibri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b/>
                <w:bCs/>
                <w:color w:val="666666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2D4BEC" w:rsidRPr="002D4BEC" w:rsidTr="002D4BE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4BEC" w:rsidRPr="002D4BEC" w:rsidRDefault="002D4BEC" w:rsidP="002D4BEC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</w:pP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İ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dare taraf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ı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ndan mesleki ve teknik yeterli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ğ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e ili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kin kriter belirtilmemi</w:t>
            </w:r>
            <w:r w:rsidRPr="002D4BEC">
              <w:rPr>
                <w:rFonts w:ascii="Calibri" w:eastAsia="Times New Roman" w:hAnsi="Calibri" w:cs="Calibri"/>
                <w:color w:val="666666"/>
                <w:sz w:val="20"/>
                <w:szCs w:val="20"/>
                <w:lang w:eastAsia="tr-TR"/>
              </w:rPr>
              <w:t>ş</w:t>
            </w:r>
            <w:r w:rsidRPr="002D4BEC">
              <w:rPr>
                <w:rFonts w:ascii="Helvetica" w:eastAsia="Times New Roman" w:hAnsi="Helvetica" w:cs="Times New Roman"/>
                <w:color w:val="666666"/>
                <w:sz w:val="20"/>
                <w:szCs w:val="20"/>
                <w:lang w:eastAsia="tr-TR"/>
              </w:rPr>
              <w:t>tir.</w:t>
            </w:r>
          </w:p>
        </w:tc>
      </w:tr>
    </w:tbl>
    <w:p w:rsidR="002D4BEC" w:rsidRPr="002D4BEC" w:rsidRDefault="002D4BEC" w:rsidP="002D4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lastRenderedPageBreak/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5.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Ekonomik aç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dan en avantajl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teklif sadece fiyat esas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na g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re belirlenecektir.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6.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haleye sadece yerli istekliler kat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labilecek olup yerli mal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teklif eden yerli istekliye ihalenin tamam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nda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2D4BEC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% 15 (yüzde on be</w:t>
      </w:r>
      <w:r w:rsidRPr="002D4BEC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)</w:t>
      </w:r>
      <w:r w:rsidRPr="002D4BEC">
        <w:rPr>
          <w:rFonts w:ascii="Helvetica" w:eastAsia="Times New Roman" w:hAnsi="Helvetica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> 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oran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nda fiyat avantaj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uygulanacakt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7.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hale dok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man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EKAP 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zerinden bedelsiz olarak g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lebilir. Ancak, ihaleye teklif verecek olanlar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n, e-imza kullanarak EKAP 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zerinden ihale dok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man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indirmeleri zorunludur.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8.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Teklifler, EKAP üzerinden elektronik ortamda haz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rland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ktan sonra, e-imza ile imzalanarak, teklife ili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kin e-anahtar ile birlikte ihale tarih ve saatine kadar EKAP 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zerinden g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nderilecektir.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9.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stekliler tekliflerini, her bir i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kaleminin miktar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ile bu i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kalemleri i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teklif edilen birim fiyatlar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n 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arp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sonucu bulunan toplam bedel 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zerinden teklif birim fiyat 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eklinde verilecektir. 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hale sonucunda, 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zerine ihale yap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lan istekli ile birim fiyat s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ö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zle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me imzalanacakt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10.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Bu ihalede, i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tamam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in teklif verilecektir.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11.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stekliler teklif ettikleri bedelin %3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’ü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nden az olmamak 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zere kendi belirleyecekleri tutarda ge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ç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ici teminat vereceklerdir.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12.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Bu ihalede elektronik eksiltme yap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lmayacakt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13.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Verilen tekliflerin geçerlilik süresi, ihale tarihinden itibaren </w:t>
      </w:r>
      <w:r w:rsidRPr="002D4BEC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60 (Altm</w:t>
      </w:r>
      <w:r w:rsidRPr="002D4BEC">
        <w:rPr>
          <w:rFonts w:ascii="Calibri" w:eastAsia="Times New Roman" w:hAnsi="Calibri" w:cs="Calibri"/>
          <w:b/>
          <w:bCs/>
          <w:color w:val="0062A8"/>
          <w:sz w:val="20"/>
          <w:szCs w:val="20"/>
          <w:shd w:val="clear" w:color="auto" w:fill="F5F5F5"/>
          <w:lang w:eastAsia="tr-TR"/>
        </w:rPr>
        <w:t>ış</w:t>
      </w:r>
      <w:r w:rsidRPr="002D4BEC">
        <w:rPr>
          <w:rFonts w:ascii="Helvetica" w:eastAsia="Times New Roman" w:hAnsi="Helvetica" w:cs="Times New Roman"/>
          <w:b/>
          <w:bCs/>
          <w:color w:val="0062A8"/>
          <w:sz w:val="20"/>
          <w:szCs w:val="20"/>
          <w:shd w:val="clear" w:color="auto" w:fill="F5F5F5"/>
          <w:lang w:eastAsia="tr-TR"/>
        </w:rPr>
        <w:t>)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 takvim günüdür.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14.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Konsorsiyum olarak ihaleye teklif verilemez.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lang w:eastAsia="tr-TR"/>
        </w:rPr>
        <w:br/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15. Di</w:t>
      </w:r>
      <w:r w:rsidRPr="002D4BEC">
        <w:rPr>
          <w:rFonts w:ascii="Calibri" w:eastAsia="Times New Roman" w:hAnsi="Calibri" w:cs="Calibri"/>
          <w:b/>
          <w:bCs/>
          <w:color w:val="666666"/>
          <w:sz w:val="20"/>
          <w:szCs w:val="20"/>
          <w:shd w:val="clear" w:color="auto" w:fill="F5F5F5"/>
          <w:lang w:eastAsia="tr-TR"/>
        </w:rPr>
        <w:t>ğ</w:t>
      </w:r>
      <w:r w:rsidRPr="002D4BEC">
        <w:rPr>
          <w:rFonts w:ascii="Helvetica" w:eastAsia="Times New Roman" w:hAnsi="Helvetica" w:cs="Times New Roman"/>
          <w:b/>
          <w:bCs/>
          <w:color w:val="666666"/>
          <w:sz w:val="20"/>
          <w:szCs w:val="20"/>
          <w:shd w:val="clear" w:color="auto" w:fill="F5F5F5"/>
          <w:lang w:eastAsia="tr-TR"/>
        </w:rPr>
        <w:t>er hususlar:</w:t>
      </w:r>
    </w:p>
    <w:p w:rsidR="002D4BEC" w:rsidRPr="002D4BEC" w:rsidRDefault="002D4BEC" w:rsidP="002D4BEC">
      <w:pPr>
        <w:shd w:val="clear" w:color="auto" w:fill="F5F5F5"/>
        <w:spacing w:after="0" w:line="240" w:lineRule="auto"/>
        <w:jc w:val="both"/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</w:pP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Teklif fiyat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ihale komisyonu taraf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ndan a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r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 xml:space="preserve"> d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ş</w:t>
      </w:r>
      <w:r w:rsidRPr="002D4BEC">
        <w:rPr>
          <w:rFonts w:ascii="Helvetica" w:eastAsia="Times New Roman" w:hAnsi="Helvetica" w:cs="Helvetica"/>
          <w:color w:val="666666"/>
          <w:sz w:val="20"/>
          <w:szCs w:val="20"/>
          <w:shd w:val="clear" w:color="auto" w:fill="F5F5F5"/>
          <w:lang w:eastAsia="tr-TR"/>
        </w:rPr>
        <w:t>ü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 olarak tespit edilen isteklilerden Kanunun 38 inci maddesine göre aç</w:t>
      </w:r>
      <w:r w:rsidRPr="002D4BEC">
        <w:rPr>
          <w:rFonts w:ascii="Calibri" w:eastAsia="Times New Roman" w:hAnsi="Calibri" w:cs="Calibri"/>
          <w:color w:val="666666"/>
          <w:sz w:val="20"/>
          <w:szCs w:val="20"/>
          <w:shd w:val="clear" w:color="auto" w:fill="F5F5F5"/>
          <w:lang w:eastAsia="tr-TR"/>
        </w:rPr>
        <w:t>ı</w:t>
      </w:r>
      <w:r w:rsidRPr="002D4BEC">
        <w:rPr>
          <w:rFonts w:ascii="Helvetica" w:eastAsia="Times New Roman" w:hAnsi="Helvetica" w:cs="Times New Roman"/>
          <w:color w:val="666666"/>
          <w:sz w:val="20"/>
          <w:szCs w:val="20"/>
          <w:shd w:val="clear" w:color="auto" w:fill="F5F5F5"/>
          <w:lang w:eastAsia="tr-TR"/>
        </w:rPr>
        <w:t>klama istenecektir.</w:t>
      </w:r>
    </w:p>
    <w:p w:rsidR="00AE21BE" w:rsidRDefault="002D4BEC">
      <w:bookmarkStart w:id="0" w:name="_GoBack"/>
      <w:bookmarkEnd w:id="0"/>
    </w:p>
    <w:sectPr w:rsidR="00AE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EC" w:rsidRDefault="002D4BEC" w:rsidP="00D139FF">
      <w:pPr>
        <w:spacing w:after="0" w:line="240" w:lineRule="auto"/>
      </w:pPr>
      <w:r>
        <w:separator/>
      </w:r>
    </w:p>
  </w:endnote>
  <w:endnote w:type="continuationSeparator" w:id="0">
    <w:p w:rsidR="002D4BEC" w:rsidRDefault="002D4BEC" w:rsidP="00D1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EC" w:rsidRDefault="002D4BEC" w:rsidP="00D139FF">
      <w:pPr>
        <w:spacing w:after="0" w:line="240" w:lineRule="auto"/>
      </w:pPr>
      <w:r>
        <w:separator/>
      </w:r>
    </w:p>
  </w:footnote>
  <w:footnote w:type="continuationSeparator" w:id="0">
    <w:p w:rsidR="002D4BEC" w:rsidRDefault="002D4BEC" w:rsidP="00D13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EC"/>
    <w:rsid w:val="002D4BEC"/>
    <w:rsid w:val="00D139FF"/>
    <w:rsid w:val="00F6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1FC118F-AF9D-4B2B-9CCB-D55BF1CB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2D4BEC"/>
  </w:style>
  <w:style w:type="character" w:customStyle="1" w:styleId="ilanbaslik">
    <w:name w:val="ilanbaslik"/>
    <w:basedOn w:val="VarsaylanParagrafYazTipi"/>
    <w:rsid w:val="002D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Kayseri Belediyesi Başkanlığı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Muhittin Cem Karamercan</dc:creator>
  <cp:keywords/>
  <dc:description/>
  <cp:lastModifiedBy>Muhittin Cem Karamercan</cp:lastModifiedBy>
  <cp:revision>1</cp:revision>
  <dcterms:created xsi:type="dcterms:W3CDTF">2023-11-15T06:46:00Z</dcterms:created>
  <dcterms:modified xsi:type="dcterms:W3CDTF">2023-11-15T06:47:00Z</dcterms:modified>
</cp:coreProperties>
</file>