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AA" w:rsidRPr="00AD62AA" w:rsidRDefault="00AD62AA" w:rsidP="00AD62AA">
      <w:pPr>
        <w:shd w:val="clear" w:color="auto" w:fill="FFFFFF"/>
        <w:spacing w:after="300" w:line="240" w:lineRule="auto"/>
        <w:jc w:val="center"/>
        <w:rPr>
          <w:rFonts w:ascii="Helvetica" w:eastAsia="Times New Roman" w:hAnsi="Helvetica" w:cs="Helvetica"/>
          <w:color w:val="333333"/>
          <w:sz w:val="20"/>
          <w:szCs w:val="20"/>
        </w:rPr>
      </w:pPr>
      <w:r w:rsidRPr="00AD62AA">
        <w:rPr>
          <w:rFonts w:ascii="Helvetica" w:eastAsia="Times New Roman" w:hAnsi="Helvetica" w:cs="Helvetica"/>
          <w:b/>
          <w:bCs/>
          <w:color w:val="333333"/>
          <w:sz w:val="20"/>
          <w:szCs w:val="20"/>
        </w:rPr>
        <w:t>KARLA-BUZLA MÜCADELE VE NAKİL HİZMETİ ALINACAKTIR</w:t>
      </w:r>
    </w:p>
    <w:p w:rsidR="00AD62AA" w:rsidRPr="00AD62AA" w:rsidRDefault="00AD62AA" w:rsidP="00AD62AA">
      <w:pPr>
        <w:shd w:val="clear" w:color="auto" w:fill="FFFFFF"/>
        <w:spacing w:after="300" w:line="240" w:lineRule="auto"/>
        <w:rPr>
          <w:rFonts w:ascii="Times New Roman" w:eastAsia="Times New Roman" w:hAnsi="Times New Roman" w:cs="Times New Roman"/>
          <w:sz w:val="24"/>
          <w:szCs w:val="24"/>
        </w:rPr>
      </w:pPr>
      <w:r w:rsidRPr="00AD62AA">
        <w:rPr>
          <w:rFonts w:ascii="Helvetica" w:eastAsia="Times New Roman" w:hAnsi="Helvetica" w:cs="Helvetica"/>
          <w:b/>
          <w:bCs/>
          <w:color w:val="333333"/>
          <w:sz w:val="20"/>
          <w:u w:val="single"/>
        </w:rPr>
        <w:t>KAYSERİ BÜYÜKŞEHİR BELEDİYESİ FEN İŞLERİ DAİRE BAŞKANLIĞI</w:t>
      </w:r>
      <w:r w:rsidRPr="00AD62AA">
        <w:rPr>
          <w:rFonts w:ascii="Helvetica" w:eastAsia="Times New Roman" w:hAnsi="Helvetica" w:cs="Helvetica"/>
          <w:color w:val="333333"/>
          <w:sz w:val="20"/>
          <w:szCs w:val="20"/>
        </w:rPr>
        <w:br/>
      </w:r>
      <w:r w:rsidRPr="00AD62AA">
        <w:rPr>
          <w:rFonts w:ascii="Helvetica" w:eastAsia="Times New Roman" w:hAnsi="Helvetica" w:cs="Helvetica"/>
          <w:color w:val="333333"/>
          <w:sz w:val="20"/>
          <w:szCs w:val="20"/>
        </w:rPr>
        <w:br/>
      </w:r>
      <w:r w:rsidRPr="00AD62AA">
        <w:rPr>
          <w:rFonts w:ascii="Helvetica" w:eastAsia="Times New Roman" w:hAnsi="Helvetica" w:cs="Helvetica"/>
          <w:color w:val="333333"/>
          <w:sz w:val="20"/>
        </w:rPr>
        <w:t xml:space="preserve">Kış Şartları(Karla-Buzla) İle Mücadele ve Nakliye İşi hizmet alımı 4734 sayılı Kamu İhale Kanununun 19 uncu maddesine göre açık ihale usulü ile ihale edilecektir. İhaleye ilişkin ayrıntılı bilgiler aşağıda yer almaktadır: </w:t>
      </w:r>
    </w:p>
    <w:tbl>
      <w:tblPr>
        <w:tblW w:w="5000" w:type="pct"/>
        <w:tblCellMar>
          <w:top w:w="15" w:type="dxa"/>
          <w:left w:w="15" w:type="dxa"/>
          <w:bottom w:w="15" w:type="dxa"/>
          <w:right w:w="15" w:type="dxa"/>
        </w:tblCellMar>
        <w:tblLook w:val="04A0"/>
      </w:tblPr>
      <w:tblGrid>
        <w:gridCol w:w="3300"/>
        <w:gridCol w:w="100"/>
        <w:gridCol w:w="5702"/>
      </w:tblGrid>
      <w:tr w:rsidR="00AD62AA" w:rsidRPr="00AD62AA" w:rsidTr="00AD62AA">
        <w:tc>
          <w:tcPr>
            <w:tcW w:w="3300" w:type="dxa"/>
            <w:shd w:val="clear" w:color="auto" w:fill="auto"/>
            <w:vAlign w:val="center"/>
            <w:hideMark/>
          </w:tcPr>
          <w:p w:rsidR="00AD62AA" w:rsidRPr="00AD62AA" w:rsidRDefault="00AD62AA" w:rsidP="00AD62AA">
            <w:pPr>
              <w:spacing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İhale Kayıt Numarası</w:t>
            </w:r>
          </w:p>
        </w:tc>
        <w:tc>
          <w:tcPr>
            <w:tcW w:w="50" w:type="pct"/>
            <w:shd w:val="clear" w:color="auto" w:fill="auto"/>
            <w:vAlign w:val="center"/>
            <w:hideMark/>
          </w:tcPr>
          <w:p w:rsidR="00AD62AA" w:rsidRPr="00AD62AA" w:rsidRDefault="00AD62AA" w:rsidP="00AD62AA">
            <w:pPr>
              <w:spacing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w:t>
            </w:r>
          </w:p>
        </w:tc>
        <w:tc>
          <w:tcPr>
            <w:tcW w:w="0" w:type="auto"/>
            <w:shd w:val="clear" w:color="auto" w:fill="auto"/>
            <w:vAlign w:val="center"/>
            <w:hideMark/>
          </w:tcPr>
          <w:p w:rsidR="00AD62AA" w:rsidRPr="00AD62AA" w:rsidRDefault="00AD62AA" w:rsidP="00AD62AA">
            <w:pPr>
              <w:spacing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2016/383479</w:t>
            </w:r>
          </w:p>
        </w:tc>
      </w:tr>
    </w:tbl>
    <w:p w:rsidR="00AD62AA" w:rsidRPr="00AD62AA" w:rsidRDefault="00AD62AA" w:rsidP="00AD62AA">
      <w:pPr>
        <w:shd w:val="clear" w:color="auto" w:fill="FFFFFF"/>
        <w:spacing w:after="300" w:line="240" w:lineRule="auto"/>
        <w:rPr>
          <w:rFonts w:ascii="Helvetica" w:eastAsia="Times New Roman" w:hAnsi="Helvetica" w:cs="Helvetica"/>
          <w:color w:val="333333"/>
          <w:sz w:val="20"/>
        </w:rPr>
      </w:pPr>
      <w:r w:rsidRPr="00AD62AA">
        <w:rPr>
          <w:rFonts w:ascii="Helvetica" w:eastAsia="Times New Roman" w:hAnsi="Helvetica" w:cs="Helvetica"/>
          <w:color w:val="333333"/>
          <w:sz w:val="20"/>
        </w:rPr>
        <w:t>1-İdarenin</w:t>
      </w:r>
    </w:p>
    <w:tbl>
      <w:tblPr>
        <w:tblW w:w="5000" w:type="pct"/>
        <w:tblCellMar>
          <w:top w:w="15" w:type="dxa"/>
          <w:left w:w="15" w:type="dxa"/>
          <w:bottom w:w="15" w:type="dxa"/>
          <w:right w:w="15" w:type="dxa"/>
        </w:tblCellMar>
        <w:tblLook w:val="04A0"/>
      </w:tblPr>
      <w:tblGrid>
        <w:gridCol w:w="3300"/>
        <w:gridCol w:w="91"/>
        <w:gridCol w:w="5711"/>
      </w:tblGrid>
      <w:tr w:rsidR="00AD62AA" w:rsidRPr="00AD62AA" w:rsidTr="00AD62AA">
        <w:tc>
          <w:tcPr>
            <w:tcW w:w="3300" w:type="dxa"/>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a)</w:t>
            </w:r>
            <w:r w:rsidRPr="00AD62AA">
              <w:rPr>
                <w:rFonts w:ascii="Helvetica" w:eastAsia="Times New Roman" w:hAnsi="Helvetica" w:cs="Helvetica"/>
                <w:color w:val="333333"/>
                <w:sz w:val="21"/>
                <w:szCs w:val="21"/>
              </w:rPr>
              <w:t xml:space="preserve"> Adresi</w:t>
            </w:r>
          </w:p>
        </w:tc>
        <w:tc>
          <w:tcPr>
            <w:tcW w:w="50" w:type="pct"/>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szCs w:val="21"/>
              </w:rPr>
              <w:t>:</w:t>
            </w:r>
          </w:p>
        </w:tc>
        <w:tc>
          <w:tcPr>
            <w:tcW w:w="0" w:type="auto"/>
            <w:shd w:val="clear" w:color="auto" w:fill="auto"/>
            <w:vAlign w:val="center"/>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rPr>
              <w:t>SERÇEÖNÜ MAH. MKP. BULVARI KOCASİNAN/KAYSERİ</w:t>
            </w:r>
          </w:p>
        </w:tc>
      </w:tr>
      <w:tr w:rsidR="00AD62AA" w:rsidRPr="00AD62AA" w:rsidTr="00AD62AA">
        <w:tc>
          <w:tcPr>
            <w:tcW w:w="3300" w:type="dxa"/>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b)</w:t>
            </w:r>
            <w:r w:rsidRPr="00AD62AA">
              <w:rPr>
                <w:rFonts w:ascii="Helvetica" w:eastAsia="Times New Roman" w:hAnsi="Helvetica" w:cs="Helvetica"/>
                <w:color w:val="333333"/>
                <w:sz w:val="21"/>
                <w:szCs w:val="21"/>
              </w:rPr>
              <w:t xml:space="preserve"> Telefon ve faks numarası</w:t>
            </w:r>
          </w:p>
        </w:tc>
        <w:tc>
          <w:tcPr>
            <w:tcW w:w="50" w:type="pct"/>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szCs w:val="21"/>
              </w:rPr>
              <w:t>:</w:t>
            </w:r>
          </w:p>
        </w:tc>
        <w:tc>
          <w:tcPr>
            <w:tcW w:w="0" w:type="auto"/>
            <w:shd w:val="clear" w:color="auto" w:fill="auto"/>
            <w:vAlign w:val="center"/>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proofErr w:type="gramStart"/>
            <w:r w:rsidRPr="00AD62AA">
              <w:rPr>
                <w:rFonts w:ascii="Helvetica" w:eastAsia="Times New Roman" w:hAnsi="Helvetica" w:cs="Helvetica"/>
                <w:color w:val="333333"/>
                <w:sz w:val="21"/>
              </w:rPr>
              <w:t>3522071545</w:t>
            </w:r>
            <w:proofErr w:type="gramEnd"/>
            <w:r w:rsidRPr="00AD62AA">
              <w:rPr>
                <w:rFonts w:ascii="Helvetica" w:eastAsia="Times New Roman" w:hAnsi="Helvetica" w:cs="Helvetica"/>
                <w:color w:val="333333"/>
                <w:sz w:val="21"/>
              </w:rPr>
              <w:t xml:space="preserve"> - 3522226721</w:t>
            </w:r>
          </w:p>
        </w:tc>
      </w:tr>
      <w:tr w:rsidR="00AD62AA" w:rsidRPr="00AD62AA" w:rsidTr="00AD62AA">
        <w:tc>
          <w:tcPr>
            <w:tcW w:w="3300" w:type="dxa"/>
            <w:shd w:val="clear" w:color="auto" w:fill="auto"/>
            <w:vAlign w:val="center"/>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c)</w:t>
            </w:r>
            <w:r w:rsidRPr="00AD62AA">
              <w:rPr>
                <w:rFonts w:ascii="Helvetica" w:eastAsia="Times New Roman" w:hAnsi="Helvetica" w:cs="Helvetica"/>
                <w:color w:val="333333"/>
                <w:sz w:val="21"/>
                <w:szCs w:val="21"/>
              </w:rPr>
              <w:t xml:space="preserve"> Elektronik Posta Adresi</w:t>
            </w:r>
          </w:p>
        </w:tc>
        <w:tc>
          <w:tcPr>
            <w:tcW w:w="50" w:type="pct"/>
            <w:shd w:val="clear" w:color="auto" w:fill="auto"/>
            <w:vAlign w:val="center"/>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szCs w:val="21"/>
              </w:rPr>
              <w:t>:</w:t>
            </w:r>
          </w:p>
        </w:tc>
        <w:tc>
          <w:tcPr>
            <w:tcW w:w="0" w:type="auto"/>
            <w:shd w:val="clear" w:color="auto" w:fill="auto"/>
            <w:vAlign w:val="center"/>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proofErr w:type="gramStart"/>
            <w:r w:rsidRPr="00AD62AA">
              <w:rPr>
                <w:rFonts w:ascii="Helvetica" w:eastAsia="Times New Roman" w:hAnsi="Helvetica" w:cs="Helvetica"/>
                <w:color w:val="333333"/>
                <w:sz w:val="21"/>
              </w:rPr>
              <w:t>ihale</w:t>
            </w:r>
            <w:proofErr w:type="gramEnd"/>
            <w:r w:rsidRPr="00AD62AA">
              <w:rPr>
                <w:rFonts w:ascii="Helvetica" w:eastAsia="Times New Roman" w:hAnsi="Helvetica" w:cs="Helvetica"/>
                <w:color w:val="333333"/>
                <w:sz w:val="21"/>
              </w:rPr>
              <w:t>.fen@kayseri.bel.tr</w:t>
            </w:r>
          </w:p>
        </w:tc>
      </w:tr>
      <w:tr w:rsidR="00AD62AA" w:rsidRPr="00AD62AA" w:rsidTr="00AD62AA">
        <w:tc>
          <w:tcPr>
            <w:tcW w:w="3300" w:type="dxa"/>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ç)</w:t>
            </w:r>
            <w:r w:rsidRPr="00AD62AA">
              <w:rPr>
                <w:rFonts w:ascii="Helvetica" w:eastAsia="Times New Roman" w:hAnsi="Helvetica" w:cs="Helvetica"/>
                <w:color w:val="333333"/>
                <w:sz w:val="21"/>
                <w:szCs w:val="21"/>
              </w:rPr>
              <w:t xml:space="preserve"> İhale dokümanının görülebileceği internet adresi </w:t>
            </w:r>
          </w:p>
        </w:tc>
        <w:tc>
          <w:tcPr>
            <w:tcW w:w="50" w:type="pct"/>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szCs w:val="21"/>
              </w:rPr>
              <w:t>:</w:t>
            </w:r>
          </w:p>
        </w:tc>
        <w:tc>
          <w:tcPr>
            <w:tcW w:w="0" w:type="auto"/>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szCs w:val="21"/>
              </w:rPr>
              <w:t xml:space="preserve">https://ekap.kik.gov.tr/EKAP/ </w:t>
            </w:r>
          </w:p>
        </w:tc>
      </w:tr>
    </w:tbl>
    <w:p w:rsidR="00AD62AA" w:rsidRPr="00AD62AA" w:rsidRDefault="00AD62AA" w:rsidP="00AD62AA">
      <w:pPr>
        <w:shd w:val="clear" w:color="auto" w:fill="FFFFFF"/>
        <w:spacing w:after="300" w:line="240" w:lineRule="auto"/>
        <w:rPr>
          <w:rFonts w:ascii="Helvetica" w:eastAsia="Times New Roman" w:hAnsi="Helvetica" w:cs="Helvetica"/>
          <w:color w:val="333333"/>
          <w:sz w:val="20"/>
        </w:rPr>
      </w:pPr>
      <w:r w:rsidRPr="00AD62AA">
        <w:rPr>
          <w:rFonts w:ascii="Helvetica" w:eastAsia="Times New Roman" w:hAnsi="Helvetica" w:cs="Helvetica"/>
          <w:color w:val="333333"/>
          <w:sz w:val="20"/>
          <w:szCs w:val="20"/>
        </w:rPr>
        <w:br/>
      </w:r>
      <w:r w:rsidRPr="00AD62AA">
        <w:rPr>
          <w:rFonts w:ascii="Helvetica" w:eastAsia="Times New Roman" w:hAnsi="Helvetica" w:cs="Helvetica"/>
          <w:color w:val="333333"/>
          <w:sz w:val="20"/>
        </w:rPr>
        <w:t>2-İhale konusu hizmetin</w:t>
      </w:r>
    </w:p>
    <w:tbl>
      <w:tblPr>
        <w:tblW w:w="5000" w:type="pct"/>
        <w:tblCellMar>
          <w:top w:w="15" w:type="dxa"/>
          <w:left w:w="15" w:type="dxa"/>
          <w:bottom w:w="15" w:type="dxa"/>
          <w:right w:w="15" w:type="dxa"/>
        </w:tblCellMar>
        <w:tblLook w:val="04A0"/>
      </w:tblPr>
      <w:tblGrid>
        <w:gridCol w:w="3300"/>
        <w:gridCol w:w="91"/>
        <w:gridCol w:w="5711"/>
      </w:tblGrid>
      <w:tr w:rsidR="00AD62AA" w:rsidRPr="00AD62AA" w:rsidTr="00AD62AA">
        <w:tc>
          <w:tcPr>
            <w:tcW w:w="3300" w:type="dxa"/>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a)</w:t>
            </w:r>
            <w:r w:rsidRPr="00AD62AA">
              <w:rPr>
                <w:rFonts w:ascii="Helvetica" w:eastAsia="Times New Roman" w:hAnsi="Helvetica" w:cs="Helvetica"/>
                <w:color w:val="333333"/>
                <w:sz w:val="21"/>
                <w:szCs w:val="21"/>
              </w:rPr>
              <w:t xml:space="preserve"> Niteliği, türü ve miktarı </w:t>
            </w:r>
          </w:p>
        </w:tc>
        <w:tc>
          <w:tcPr>
            <w:tcW w:w="50" w:type="pct"/>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szCs w:val="21"/>
              </w:rPr>
              <w:t>:</w:t>
            </w:r>
          </w:p>
        </w:tc>
        <w:tc>
          <w:tcPr>
            <w:tcW w:w="0" w:type="auto"/>
            <w:shd w:val="clear" w:color="auto" w:fill="auto"/>
            <w:vAlign w:val="center"/>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rPr>
              <w:t>3.375 gün kamyon kiralanması,60.000 Km Kar temizliği ve tuzlama yapılması ve 20.000 ton malzeme nakli</w:t>
            </w:r>
            <w:r w:rsidRPr="00AD62AA">
              <w:rPr>
                <w:rFonts w:ascii="Helvetica" w:eastAsia="Times New Roman" w:hAnsi="Helvetica" w:cs="Helvetica"/>
                <w:color w:val="333333"/>
                <w:sz w:val="21"/>
                <w:szCs w:val="21"/>
              </w:rPr>
              <w:br/>
            </w:r>
            <w:r w:rsidRPr="00AD62AA">
              <w:rPr>
                <w:rFonts w:ascii="Helvetica" w:eastAsia="Times New Roman" w:hAnsi="Helvetica" w:cs="Helvetica"/>
                <w:color w:val="333333"/>
                <w:sz w:val="21"/>
              </w:rPr>
              <w:t xml:space="preserve">Ayrıntılı bilgiye </w:t>
            </w:r>
            <w:proofErr w:type="spellStart"/>
            <w:r w:rsidRPr="00AD62AA">
              <w:rPr>
                <w:rFonts w:ascii="Helvetica" w:eastAsia="Times New Roman" w:hAnsi="Helvetica" w:cs="Helvetica"/>
                <w:color w:val="333333"/>
                <w:sz w:val="21"/>
              </w:rPr>
              <w:t>EKAP’ta</w:t>
            </w:r>
            <w:proofErr w:type="spellEnd"/>
            <w:r w:rsidRPr="00AD62AA">
              <w:rPr>
                <w:rFonts w:ascii="Helvetica" w:eastAsia="Times New Roman" w:hAnsi="Helvetica" w:cs="Helvetica"/>
                <w:color w:val="333333"/>
                <w:sz w:val="21"/>
              </w:rPr>
              <w:t xml:space="preserve"> yer alan ihale dokümanı içinde bulunan idari şartnameden ulaşılabilir.</w:t>
            </w:r>
          </w:p>
        </w:tc>
      </w:tr>
      <w:tr w:rsidR="00AD62AA" w:rsidRPr="00AD62AA" w:rsidTr="00AD62AA">
        <w:tc>
          <w:tcPr>
            <w:tcW w:w="3300" w:type="dxa"/>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b)</w:t>
            </w:r>
            <w:r w:rsidRPr="00AD62AA">
              <w:rPr>
                <w:rFonts w:ascii="Helvetica" w:eastAsia="Times New Roman" w:hAnsi="Helvetica" w:cs="Helvetica"/>
                <w:color w:val="333333"/>
                <w:sz w:val="21"/>
                <w:szCs w:val="21"/>
              </w:rPr>
              <w:t xml:space="preserve"> Yapılacağı yer</w:t>
            </w:r>
          </w:p>
        </w:tc>
        <w:tc>
          <w:tcPr>
            <w:tcW w:w="50" w:type="pct"/>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szCs w:val="21"/>
              </w:rPr>
              <w:t>:</w:t>
            </w:r>
          </w:p>
        </w:tc>
        <w:tc>
          <w:tcPr>
            <w:tcW w:w="0" w:type="auto"/>
            <w:shd w:val="clear" w:color="auto" w:fill="auto"/>
            <w:vAlign w:val="center"/>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rPr>
              <w:t>Kayseri</w:t>
            </w:r>
          </w:p>
        </w:tc>
      </w:tr>
      <w:tr w:rsidR="00AD62AA" w:rsidRPr="00AD62AA" w:rsidTr="00AD62AA">
        <w:tc>
          <w:tcPr>
            <w:tcW w:w="3300" w:type="dxa"/>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c)</w:t>
            </w:r>
            <w:r w:rsidRPr="00AD62AA">
              <w:rPr>
                <w:rFonts w:ascii="Helvetica" w:eastAsia="Times New Roman" w:hAnsi="Helvetica" w:cs="Helvetica"/>
                <w:color w:val="333333"/>
                <w:sz w:val="21"/>
                <w:szCs w:val="21"/>
              </w:rPr>
              <w:t xml:space="preserve"> Süresi </w:t>
            </w:r>
          </w:p>
        </w:tc>
        <w:tc>
          <w:tcPr>
            <w:tcW w:w="50" w:type="pct"/>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szCs w:val="21"/>
              </w:rPr>
              <w:t>:</w:t>
            </w:r>
          </w:p>
        </w:tc>
        <w:tc>
          <w:tcPr>
            <w:tcW w:w="0" w:type="auto"/>
            <w:shd w:val="clear" w:color="auto" w:fill="auto"/>
            <w:vAlign w:val="center"/>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szCs w:val="21"/>
              </w:rPr>
              <w:t xml:space="preserve">İşe başlama tarihinden itibaren </w:t>
            </w:r>
            <w:r w:rsidRPr="00AD62AA">
              <w:rPr>
                <w:rFonts w:ascii="Helvetica" w:eastAsia="Times New Roman" w:hAnsi="Helvetica" w:cs="Helvetica"/>
                <w:color w:val="333333"/>
                <w:sz w:val="21"/>
              </w:rPr>
              <w:t>150(yüz elli) gündür</w:t>
            </w:r>
          </w:p>
        </w:tc>
      </w:tr>
    </w:tbl>
    <w:p w:rsidR="00AD62AA" w:rsidRPr="00AD62AA" w:rsidRDefault="00AD62AA" w:rsidP="00AD62AA">
      <w:pPr>
        <w:shd w:val="clear" w:color="auto" w:fill="FFFFFF"/>
        <w:spacing w:after="300" w:line="240" w:lineRule="auto"/>
        <w:rPr>
          <w:rFonts w:ascii="Helvetica" w:eastAsia="Times New Roman" w:hAnsi="Helvetica" w:cs="Helvetica"/>
          <w:color w:val="333333"/>
          <w:sz w:val="20"/>
        </w:rPr>
      </w:pPr>
      <w:r w:rsidRPr="00AD62AA">
        <w:rPr>
          <w:rFonts w:ascii="Helvetica" w:eastAsia="Times New Roman" w:hAnsi="Helvetica" w:cs="Helvetica"/>
          <w:color w:val="333333"/>
          <w:sz w:val="20"/>
          <w:szCs w:val="20"/>
        </w:rPr>
        <w:br/>
      </w:r>
      <w:r w:rsidRPr="00AD62AA">
        <w:rPr>
          <w:rFonts w:ascii="Helvetica" w:eastAsia="Times New Roman" w:hAnsi="Helvetica" w:cs="Helvetica"/>
          <w:color w:val="333333"/>
          <w:sz w:val="20"/>
        </w:rPr>
        <w:t>3- İhalenin</w:t>
      </w:r>
    </w:p>
    <w:tbl>
      <w:tblPr>
        <w:tblW w:w="5000" w:type="pct"/>
        <w:tblCellMar>
          <w:top w:w="15" w:type="dxa"/>
          <w:left w:w="15" w:type="dxa"/>
          <w:bottom w:w="15" w:type="dxa"/>
          <w:right w:w="15" w:type="dxa"/>
        </w:tblCellMar>
        <w:tblLook w:val="04A0"/>
      </w:tblPr>
      <w:tblGrid>
        <w:gridCol w:w="3300"/>
        <w:gridCol w:w="91"/>
        <w:gridCol w:w="5711"/>
      </w:tblGrid>
      <w:tr w:rsidR="00AD62AA" w:rsidRPr="00AD62AA" w:rsidTr="00AD62AA">
        <w:tc>
          <w:tcPr>
            <w:tcW w:w="3300" w:type="dxa"/>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a)</w:t>
            </w:r>
            <w:r w:rsidRPr="00AD62AA">
              <w:rPr>
                <w:rFonts w:ascii="Helvetica" w:eastAsia="Times New Roman" w:hAnsi="Helvetica" w:cs="Helvetica"/>
                <w:color w:val="333333"/>
                <w:sz w:val="21"/>
                <w:szCs w:val="21"/>
              </w:rPr>
              <w:t xml:space="preserve"> Yapılacağı yer</w:t>
            </w:r>
          </w:p>
        </w:tc>
        <w:tc>
          <w:tcPr>
            <w:tcW w:w="50" w:type="pct"/>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szCs w:val="21"/>
              </w:rPr>
              <w:t>:</w:t>
            </w:r>
          </w:p>
        </w:tc>
        <w:tc>
          <w:tcPr>
            <w:tcW w:w="0" w:type="auto"/>
            <w:shd w:val="clear" w:color="auto" w:fill="auto"/>
            <w:vAlign w:val="center"/>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rPr>
              <w:t>Kayseri Büyükşehir Belediyesi 3. Kat İhale Salonu</w:t>
            </w:r>
          </w:p>
        </w:tc>
      </w:tr>
      <w:tr w:rsidR="00AD62AA" w:rsidRPr="00AD62AA" w:rsidTr="00AD62AA">
        <w:tc>
          <w:tcPr>
            <w:tcW w:w="3300" w:type="dxa"/>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b)</w:t>
            </w:r>
            <w:r w:rsidRPr="00AD62AA">
              <w:rPr>
                <w:rFonts w:ascii="Helvetica" w:eastAsia="Times New Roman" w:hAnsi="Helvetica" w:cs="Helvetica"/>
                <w:color w:val="333333"/>
                <w:sz w:val="21"/>
                <w:szCs w:val="21"/>
              </w:rPr>
              <w:t xml:space="preserve"> Tarihi ve saati</w:t>
            </w:r>
          </w:p>
        </w:tc>
        <w:tc>
          <w:tcPr>
            <w:tcW w:w="50" w:type="pct"/>
            <w:shd w:val="clear" w:color="auto" w:fill="auto"/>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szCs w:val="21"/>
              </w:rPr>
              <w:t>:</w:t>
            </w:r>
          </w:p>
        </w:tc>
        <w:tc>
          <w:tcPr>
            <w:tcW w:w="0" w:type="auto"/>
            <w:shd w:val="clear" w:color="auto" w:fill="auto"/>
            <w:vAlign w:val="center"/>
            <w:hideMark/>
          </w:tcPr>
          <w:p w:rsidR="00AD62AA" w:rsidRPr="00AD62AA" w:rsidRDefault="00AD62AA" w:rsidP="00AD62AA">
            <w:pPr>
              <w:spacing w:before="75"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rPr>
              <w:t xml:space="preserve">21.10.2016 - </w:t>
            </w:r>
            <w:proofErr w:type="gramStart"/>
            <w:r w:rsidRPr="00AD62AA">
              <w:rPr>
                <w:rFonts w:ascii="Helvetica" w:eastAsia="Times New Roman" w:hAnsi="Helvetica" w:cs="Helvetica"/>
                <w:color w:val="333333"/>
                <w:sz w:val="21"/>
              </w:rPr>
              <w:t>09:30</w:t>
            </w:r>
            <w:proofErr w:type="gramEnd"/>
          </w:p>
        </w:tc>
      </w:tr>
    </w:tbl>
    <w:p w:rsidR="00AD62AA" w:rsidRPr="00AD62AA" w:rsidRDefault="00AD62AA" w:rsidP="00AD62AA">
      <w:pPr>
        <w:shd w:val="clear" w:color="auto" w:fill="FFFFFF"/>
        <w:spacing w:after="300" w:line="240" w:lineRule="auto"/>
        <w:rPr>
          <w:rFonts w:ascii="Helvetica" w:eastAsia="Times New Roman" w:hAnsi="Helvetica" w:cs="Helvetica"/>
          <w:color w:val="333333"/>
          <w:sz w:val="20"/>
        </w:rPr>
      </w:pP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4. İhaleye katılabilme şartları ve istenilen belgeler ile yeterlik değerlendirmesinde uygulanacak kriterler:</w:t>
      </w:r>
      <w:r w:rsidRPr="00AD62AA">
        <w:rPr>
          <w:rFonts w:ascii="Helvetica" w:eastAsia="Times New Roman" w:hAnsi="Helvetica" w:cs="Helvetica"/>
          <w:color w:val="333333"/>
          <w:sz w:val="20"/>
          <w:szCs w:val="20"/>
        </w:rPr>
        <w:br/>
      </w:r>
      <w:proofErr w:type="gramStart"/>
      <w:r w:rsidRPr="00AD62AA">
        <w:rPr>
          <w:rFonts w:ascii="Helvetica" w:eastAsia="Times New Roman" w:hAnsi="Helvetica" w:cs="Helvetica"/>
          <w:b/>
          <w:bCs/>
          <w:color w:val="333333"/>
          <w:sz w:val="20"/>
        </w:rPr>
        <w:t>4.1</w:t>
      </w:r>
      <w:proofErr w:type="gramEnd"/>
      <w:r w:rsidRPr="00AD62AA">
        <w:rPr>
          <w:rFonts w:ascii="Helvetica" w:eastAsia="Times New Roman" w:hAnsi="Helvetica" w:cs="Helvetica"/>
          <w:b/>
          <w:bCs/>
          <w:color w:val="333333"/>
          <w:sz w:val="20"/>
        </w:rPr>
        <w:t>.</w:t>
      </w:r>
      <w:r w:rsidRPr="00AD62AA">
        <w:rPr>
          <w:rFonts w:ascii="Helvetica" w:eastAsia="Times New Roman" w:hAnsi="Helvetica" w:cs="Helvetica"/>
          <w:color w:val="333333"/>
          <w:sz w:val="20"/>
        </w:rPr>
        <w:t xml:space="preserve"> İhaleye katılma şartları ve istenilen belgeler: </w:t>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4.1.1.</w:t>
      </w:r>
      <w:r w:rsidRPr="00AD62AA">
        <w:rPr>
          <w:rFonts w:ascii="Helvetica" w:eastAsia="Times New Roman" w:hAnsi="Helvetica" w:cs="Helvetica"/>
          <w:color w:val="333333"/>
          <w:sz w:val="20"/>
        </w:rPr>
        <w:t xml:space="preserve"> Mevzuatı gereği kayıtlı olduğu Ticaret ve/veya Sanayi Odası veya Meslek Odası Belgesi; </w:t>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4.1.1.1.</w:t>
      </w:r>
      <w:r w:rsidRPr="00AD62AA">
        <w:rPr>
          <w:rFonts w:ascii="Helvetica" w:eastAsia="Times New Roman" w:hAnsi="Helvetica" w:cs="Helvetica"/>
          <w:color w:val="333333"/>
          <w:sz w:val="20"/>
        </w:rPr>
        <w:t xml:space="preserve"> Gerçek kişi olması halinde, kayıtlı olduğu ticaret ve/veya sanayi odasından ya da ilgili meslek odasından, ilk ilan veya ihale tarihinin içinde bulunduğu yılda alınmış, odaya kayıtlı olduğunu gösterir belge, </w:t>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4.1.1.2.</w:t>
      </w:r>
      <w:r w:rsidRPr="00AD62AA">
        <w:rPr>
          <w:rFonts w:ascii="Helvetica" w:eastAsia="Times New Roman" w:hAnsi="Helvetica" w:cs="Helvetica"/>
          <w:color w:val="333333"/>
          <w:sz w:val="20"/>
        </w:rPr>
        <w:t xml:space="preserve"> Tüzel kişi olması halinde, ilgili mevzuatı gereği kayıtlı bulunduğu ticaret ve/veya sanayi odasından, ilk ilan veya ihale tarihinin içinde bulunduğu yılda alınmış, tüzel kişiliğinin odaya kayıtlı olduğunu gösterir belge, </w:t>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4.1.2.</w:t>
      </w:r>
      <w:r w:rsidRPr="00AD62AA">
        <w:rPr>
          <w:rFonts w:ascii="Helvetica" w:eastAsia="Times New Roman" w:hAnsi="Helvetica" w:cs="Helvetica"/>
          <w:color w:val="333333"/>
          <w:sz w:val="20"/>
        </w:rPr>
        <w:t xml:space="preserve"> Teklif vermeye yetkili olduğunu gösteren İmza Beyannamesi veya İmza Sirküleri; </w:t>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4.1.2.1.</w:t>
      </w:r>
      <w:r w:rsidRPr="00AD62AA">
        <w:rPr>
          <w:rFonts w:ascii="Helvetica" w:eastAsia="Times New Roman" w:hAnsi="Helvetica" w:cs="Helvetica"/>
          <w:color w:val="333333"/>
          <w:sz w:val="20"/>
        </w:rPr>
        <w:t xml:space="preserve"> Gerçek kişi olması halinde, noter tasdikli imza beyannamesi, </w:t>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4.1.2.2.</w:t>
      </w:r>
      <w:r w:rsidRPr="00AD62AA">
        <w:rPr>
          <w:rFonts w:ascii="Helvetica" w:eastAsia="Times New Roman" w:hAnsi="Helvetica" w:cs="Helvetica"/>
          <w:color w:val="333333"/>
          <w:sz w:val="20"/>
        </w:rPr>
        <w:t xml:space="preserve">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4.1.3.</w:t>
      </w:r>
      <w:r w:rsidRPr="00AD62AA">
        <w:rPr>
          <w:rFonts w:ascii="Helvetica" w:eastAsia="Times New Roman" w:hAnsi="Helvetica" w:cs="Helvetica"/>
          <w:color w:val="333333"/>
          <w:sz w:val="20"/>
        </w:rPr>
        <w:t xml:space="preserve"> Şekli ve içeriği İdari Şartnamede belirlenen teklif mektubu. </w:t>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4.1.4.</w:t>
      </w:r>
      <w:r w:rsidRPr="00AD62AA">
        <w:rPr>
          <w:rFonts w:ascii="Helvetica" w:eastAsia="Times New Roman" w:hAnsi="Helvetica" w:cs="Helvetica"/>
          <w:color w:val="333333"/>
          <w:sz w:val="20"/>
        </w:rPr>
        <w:t xml:space="preserve"> Şekli ve içeriği İdari Şartnamede belirlenen geçici teminat. </w:t>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4.1.5</w:t>
      </w:r>
      <w:r w:rsidRPr="00AD62AA">
        <w:rPr>
          <w:rFonts w:ascii="Helvetica" w:eastAsia="Times New Roman" w:hAnsi="Helvetica" w:cs="Helvetica"/>
          <w:color w:val="333333"/>
          <w:sz w:val="20"/>
        </w:rPr>
        <w:t xml:space="preserve"> İhale konusu işin tamamı veya bir kısmı alt yüklenicilere yaptırılamaz. </w:t>
      </w:r>
      <w:r w:rsidRPr="00AD62AA">
        <w:rPr>
          <w:rFonts w:ascii="Helvetica" w:eastAsia="Times New Roman" w:hAnsi="Helvetica" w:cs="Helvetica"/>
          <w:color w:val="333333"/>
          <w:sz w:val="20"/>
          <w:szCs w:val="20"/>
        </w:rPr>
        <w:br/>
      </w:r>
      <w:proofErr w:type="gramStart"/>
      <w:r w:rsidRPr="00AD62AA">
        <w:rPr>
          <w:rFonts w:ascii="Helvetica" w:eastAsia="Times New Roman" w:hAnsi="Helvetica" w:cs="Helvetica"/>
          <w:b/>
          <w:bCs/>
          <w:color w:val="333333"/>
          <w:sz w:val="20"/>
        </w:rPr>
        <w:t>4.1.6</w:t>
      </w:r>
      <w:r w:rsidRPr="00AD62AA">
        <w:rPr>
          <w:rFonts w:ascii="Helvetica" w:eastAsia="Times New Roman" w:hAnsi="Helvetica" w:cs="Helvetica"/>
          <w:color w:val="333333"/>
          <w:sz w:val="20"/>
        </w:rPr>
        <w:t xml:space="preserve">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w:t>
      </w:r>
      <w:r w:rsidRPr="00AD62AA">
        <w:rPr>
          <w:rFonts w:ascii="Helvetica" w:eastAsia="Times New Roman" w:hAnsi="Helvetica" w:cs="Helvetica"/>
          <w:color w:val="333333"/>
          <w:sz w:val="20"/>
        </w:rPr>
        <w:lastRenderedPageBreak/>
        <w:t xml:space="preserve">muhasebeci mali müşavir tarafından ilk ilan tarihinden sonra düzenlenen ve düzenlendiği tarihten geriye doğru son bir yıldır kesintisiz olarak bu şartın korunduğunu gösteren, standart forma uygun belge, </w:t>
      </w:r>
      <w:proofErr w:type="gramEnd"/>
    </w:p>
    <w:tbl>
      <w:tblPr>
        <w:tblW w:w="5000" w:type="pct"/>
        <w:tblCellMar>
          <w:top w:w="15" w:type="dxa"/>
          <w:left w:w="15" w:type="dxa"/>
          <w:bottom w:w="15" w:type="dxa"/>
          <w:right w:w="15" w:type="dxa"/>
        </w:tblCellMar>
        <w:tblLook w:val="04A0"/>
      </w:tblPr>
      <w:tblGrid>
        <w:gridCol w:w="9102"/>
      </w:tblGrid>
      <w:tr w:rsidR="00AD62AA" w:rsidRPr="00AD62AA" w:rsidTr="00AD62AA">
        <w:tc>
          <w:tcPr>
            <w:tcW w:w="0" w:type="auto"/>
            <w:shd w:val="clear" w:color="auto" w:fill="auto"/>
            <w:vAlign w:val="center"/>
            <w:hideMark/>
          </w:tcPr>
          <w:p w:rsidR="00AD62AA" w:rsidRPr="00AD62AA" w:rsidRDefault="00AD62AA" w:rsidP="00AD62AA">
            <w:pPr>
              <w:spacing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 xml:space="preserve">4.2. Ekonomik ve mali yeterliğe ilişkin belgeler ve bu belgelerin taşıması gereken </w:t>
            </w:r>
            <w:proofErr w:type="gramStart"/>
            <w:r w:rsidRPr="00AD62AA">
              <w:rPr>
                <w:rFonts w:ascii="Helvetica" w:eastAsia="Times New Roman" w:hAnsi="Helvetica" w:cs="Helvetica"/>
                <w:b/>
                <w:bCs/>
                <w:color w:val="333333"/>
                <w:sz w:val="21"/>
                <w:szCs w:val="21"/>
              </w:rPr>
              <w:t>kriterler</w:t>
            </w:r>
            <w:proofErr w:type="gramEnd"/>
            <w:r w:rsidRPr="00AD62AA">
              <w:rPr>
                <w:rFonts w:ascii="Helvetica" w:eastAsia="Times New Roman" w:hAnsi="Helvetica" w:cs="Helvetica"/>
                <w:b/>
                <w:bCs/>
                <w:color w:val="333333"/>
                <w:sz w:val="21"/>
                <w:szCs w:val="21"/>
              </w:rPr>
              <w:t>:</w:t>
            </w:r>
          </w:p>
        </w:tc>
      </w:tr>
      <w:tr w:rsidR="00AD62AA" w:rsidRPr="00AD62AA" w:rsidTr="00AD62AA">
        <w:tc>
          <w:tcPr>
            <w:tcW w:w="0" w:type="auto"/>
            <w:shd w:val="clear" w:color="auto" w:fill="auto"/>
            <w:vAlign w:val="center"/>
            <w:hideMark/>
          </w:tcPr>
          <w:p w:rsidR="00AD62AA" w:rsidRPr="00AD62AA" w:rsidRDefault="00AD62AA" w:rsidP="00AD62AA">
            <w:pPr>
              <w:spacing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szCs w:val="21"/>
              </w:rPr>
              <w:t xml:space="preserve">İdare tarafından ekonomik ve mali yeterliğe ilişkin </w:t>
            </w:r>
            <w:proofErr w:type="gramStart"/>
            <w:r w:rsidRPr="00AD62AA">
              <w:rPr>
                <w:rFonts w:ascii="Helvetica" w:eastAsia="Times New Roman" w:hAnsi="Helvetica" w:cs="Helvetica"/>
                <w:color w:val="333333"/>
                <w:sz w:val="21"/>
                <w:szCs w:val="21"/>
              </w:rPr>
              <w:t>kriter</w:t>
            </w:r>
            <w:proofErr w:type="gramEnd"/>
            <w:r w:rsidRPr="00AD62AA">
              <w:rPr>
                <w:rFonts w:ascii="Helvetica" w:eastAsia="Times New Roman" w:hAnsi="Helvetica" w:cs="Helvetica"/>
                <w:color w:val="333333"/>
                <w:sz w:val="21"/>
                <w:szCs w:val="21"/>
              </w:rPr>
              <w:t xml:space="preserve"> belirtilmemiştir.</w:t>
            </w:r>
          </w:p>
        </w:tc>
      </w:tr>
    </w:tbl>
    <w:p w:rsidR="00AD62AA" w:rsidRPr="00AD62AA" w:rsidRDefault="00AD62AA" w:rsidP="00AD62AA">
      <w:pPr>
        <w:shd w:val="clear" w:color="auto" w:fill="FFFFFF"/>
        <w:spacing w:after="0" w:line="240" w:lineRule="auto"/>
        <w:rPr>
          <w:rFonts w:ascii="Helvetica" w:eastAsia="Times New Roman" w:hAnsi="Helvetica" w:cs="Helvetica"/>
          <w:vanish/>
          <w:color w:val="333333"/>
          <w:sz w:val="20"/>
        </w:rPr>
      </w:pPr>
    </w:p>
    <w:tbl>
      <w:tblPr>
        <w:tblW w:w="5000" w:type="pct"/>
        <w:tblCellMar>
          <w:top w:w="15" w:type="dxa"/>
          <w:left w:w="15" w:type="dxa"/>
          <w:bottom w:w="15" w:type="dxa"/>
          <w:right w:w="15" w:type="dxa"/>
        </w:tblCellMar>
        <w:tblLook w:val="04A0"/>
      </w:tblPr>
      <w:tblGrid>
        <w:gridCol w:w="9102"/>
      </w:tblGrid>
      <w:tr w:rsidR="00AD62AA" w:rsidRPr="00AD62AA" w:rsidTr="00AD62AA">
        <w:tc>
          <w:tcPr>
            <w:tcW w:w="0" w:type="auto"/>
            <w:shd w:val="clear" w:color="auto" w:fill="auto"/>
            <w:vAlign w:val="center"/>
            <w:hideMark/>
          </w:tcPr>
          <w:p w:rsidR="00AD62AA" w:rsidRPr="00AD62AA" w:rsidRDefault="00AD62AA" w:rsidP="00AD62AA">
            <w:pPr>
              <w:spacing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 xml:space="preserve">4.3. Mesleki ve Teknik yeterliğe ilişkin belgeler ve bu belgelerin taşıması gereken </w:t>
            </w:r>
            <w:proofErr w:type="gramStart"/>
            <w:r w:rsidRPr="00AD62AA">
              <w:rPr>
                <w:rFonts w:ascii="Helvetica" w:eastAsia="Times New Roman" w:hAnsi="Helvetica" w:cs="Helvetica"/>
                <w:b/>
                <w:bCs/>
                <w:color w:val="333333"/>
                <w:sz w:val="21"/>
                <w:szCs w:val="21"/>
              </w:rPr>
              <w:t>kriterler</w:t>
            </w:r>
            <w:proofErr w:type="gramEnd"/>
            <w:r w:rsidRPr="00AD62AA">
              <w:rPr>
                <w:rFonts w:ascii="Helvetica" w:eastAsia="Times New Roman" w:hAnsi="Helvetica" w:cs="Helvetica"/>
                <w:b/>
                <w:bCs/>
                <w:color w:val="333333"/>
                <w:sz w:val="21"/>
                <w:szCs w:val="21"/>
              </w:rPr>
              <w:t>:</w:t>
            </w:r>
          </w:p>
        </w:tc>
      </w:tr>
      <w:tr w:rsidR="00AD62AA" w:rsidRPr="00AD62AA" w:rsidTr="00AD62AA">
        <w:tc>
          <w:tcPr>
            <w:tcW w:w="0" w:type="auto"/>
            <w:shd w:val="clear" w:color="auto" w:fill="auto"/>
            <w:vAlign w:val="center"/>
            <w:hideMark/>
          </w:tcPr>
          <w:p w:rsidR="00AD62AA" w:rsidRPr="00AD62AA" w:rsidRDefault="00AD62AA" w:rsidP="00AD62AA">
            <w:pPr>
              <w:spacing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4.3.1. İş deneyimini gösteren belgeler:</w:t>
            </w:r>
          </w:p>
        </w:tc>
      </w:tr>
      <w:tr w:rsidR="00AD62AA" w:rsidRPr="00AD62AA" w:rsidTr="00AD62AA">
        <w:tc>
          <w:tcPr>
            <w:tcW w:w="0" w:type="auto"/>
            <w:shd w:val="clear" w:color="auto" w:fill="auto"/>
            <w:vAlign w:val="center"/>
            <w:hideMark/>
          </w:tcPr>
          <w:p w:rsidR="00AD62AA" w:rsidRPr="00AD62AA" w:rsidRDefault="00AD62AA" w:rsidP="00AD62AA">
            <w:pPr>
              <w:spacing w:after="0" w:line="240" w:lineRule="auto"/>
              <w:rPr>
                <w:rFonts w:ascii="Helvetica" w:eastAsia="Times New Roman" w:hAnsi="Helvetica" w:cs="Helvetica"/>
                <w:color w:val="333333"/>
                <w:sz w:val="21"/>
                <w:szCs w:val="21"/>
              </w:rPr>
            </w:pPr>
            <w:r w:rsidRPr="00AD62AA">
              <w:rPr>
                <w:rFonts w:ascii="Helvetica" w:eastAsia="Times New Roman" w:hAnsi="Helvetica" w:cs="Helvetica"/>
                <w:color w:val="333333"/>
                <w:sz w:val="21"/>
                <w:szCs w:val="21"/>
              </w:rPr>
              <w:t xml:space="preserve">Son beş yıl içinde bedel içeren bir sözleşme kapsamında kabul işlemleri tamamlanan ve teklif edilen bedelin </w:t>
            </w:r>
            <w:r w:rsidRPr="00AD62AA">
              <w:rPr>
                <w:rFonts w:ascii="Helvetica" w:eastAsia="Times New Roman" w:hAnsi="Helvetica" w:cs="Helvetica"/>
                <w:color w:val="333333"/>
                <w:sz w:val="21"/>
              </w:rPr>
              <w:t>% 25</w:t>
            </w:r>
            <w:r w:rsidRPr="00AD62AA">
              <w:rPr>
                <w:rFonts w:ascii="Helvetica" w:eastAsia="Times New Roman" w:hAnsi="Helvetica" w:cs="Helvetica"/>
                <w:color w:val="333333"/>
                <w:sz w:val="21"/>
                <w:szCs w:val="21"/>
              </w:rPr>
              <w:t xml:space="preserve"> oranından az olmamak üzere, ihale konusu iş veya benzer işlere ilişkin iş deneyimini gösteren belgeler veya teknolojik ürün deneyim belgesi. </w:t>
            </w:r>
          </w:p>
        </w:tc>
      </w:tr>
    </w:tbl>
    <w:p w:rsidR="00AD62AA" w:rsidRPr="00AD62AA" w:rsidRDefault="00AD62AA" w:rsidP="00AD62AA">
      <w:pPr>
        <w:shd w:val="clear" w:color="auto" w:fill="FFFFFF"/>
        <w:spacing w:after="0" w:line="240" w:lineRule="auto"/>
        <w:rPr>
          <w:rFonts w:ascii="Helvetica" w:eastAsia="Times New Roman" w:hAnsi="Helvetica" w:cs="Helvetica"/>
          <w:vanish/>
          <w:color w:val="333333"/>
          <w:sz w:val="20"/>
        </w:rPr>
      </w:pPr>
    </w:p>
    <w:tbl>
      <w:tblPr>
        <w:tblW w:w="5000" w:type="pct"/>
        <w:tblCellMar>
          <w:top w:w="15" w:type="dxa"/>
          <w:left w:w="15" w:type="dxa"/>
          <w:bottom w:w="15" w:type="dxa"/>
          <w:right w:w="15" w:type="dxa"/>
        </w:tblCellMar>
        <w:tblLook w:val="04A0"/>
      </w:tblPr>
      <w:tblGrid>
        <w:gridCol w:w="9102"/>
      </w:tblGrid>
      <w:tr w:rsidR="00AD62AA" w:rsidRPr="00AD62AA" w:rsidTr="00AD62AA">
        <w:tc>
          <w:tcPr>
            <w:tcW w:w="0" w:type="auto"/>
            <w:shd w:val="clear" w:color="auto" w:fill="auto"/>
            <w:vAlign w:val="center"/>
            <w:hideMark/>
          </w:tcPr>
          <w:p w:rsidR="00AD62AA" w:rsidRPr="00AD62AA" w:rsidRDefault="00AD62AA" w:rsidP="00AD62AA">
            <w:pPr>
              <w:spacing w:after="0" w:line="240" w:lineRule="auto"/>
              <w:rPr>
                <w:rFonts w:ascii="Helvetica" w:eastAsia="Times New Roman" w:hAnsi="Helvetica" w:cs="Helvetica"/>
                <w:color w:val="333333"/>
                <w:sz w:val="21"/>
                <w:szCs w:val="21"/>
              </w:rPr>
            </w:pPr>
            <w:r w:rsidRPr="00AD62AA">
              <w:rPr>
                <w:rFonts w:ascii="Helvetica" w:eastAsia="Times New Roman" w:hAnsi="Helvetica" w:cs="Helvetica"/>
                <w:b/>
                <w:bCs/>
                <w:color w:val="333333"/>
                <w:sz w:val="21"/>
                <w:szCs w:val="21"/>
              </w:rPr>
              <w:t>4.4. Bu ihalede benzer iş olarak kabul edilecek işler:</w:t>
            </w:r>
          </w:p>
        </w:tc>
      </w:tr>
      <w:tr w:rsidR="00AD62AA" w:rsidRPr="00AD62AA" w:rsidTr="00AD62AA">
        <w:tc>
          <w:tcPr>
            <w:tcW w:w="0" w:type="auto"/>
            <w:shd w:val="clear" w:color="auto" w:fill="auto"/>
            <w:vAlign w:val="center"/>
            <w:hideMark/>
          </w:tcPr>
          <w:p w:rsidR="00AD62AA" w:rsidRPr="00AD62AA" w:rsidRDefault="00AD62AA" w:rsidP="00AD62AA">
            <w:pPr>
              <w:spacing w:after="0" w:line="240" w:lineRule="auto"/>
              <w:rPr>
                <w:rFonts w:ascii="Times New Roman" w:eastAsia="Times New Roman" w:hAnsi="Times New Roman" w:cs="Times New Roman"/>
                <w:sz w:val="24"/>
                <w:szCs w:val="24"/>
              </w:rPr>
            </w:pPr>
            <w:r w:rsidRPr="00AD62AA">
              <w:rPr>
                <w:rFonts w:ascii="Helvetica" w:eastAsia="Times New Roman" w:hAnsi="Helvetica" w:cs="Helvetica"/>
                <w:b/>
                <w:bCs/>
                <w:color w:val="333333"/>
                <w:sz w:val="21"/>
                <w:szCs w:val="21"/>
              </w:rPr>
              <w:t>4.4.1.</w:t>
            </w:r>
          </w:p>
          <w:p w:rsidR="00AD62AA" w:rsidRPr="00AD62AA" w:rsidRDefault="00AD62AA" w:rsidP="00AD62AA">
            <w:pPr>
              <w:spacing w:after="150" w:line="240" w:lineRule="auto"/>
              <w:rPr>
                <w:rFonts w:ascii="Times New Roman" w:eastAsia="Times New Roman" w:hAnsi="Times New Roman" w:cs="Times New Roman"/>
                <w:sz w:val="24"/>
                <w:szCs w:val="24"/>
              </w:rPr>
            </w:pPr>
            <w:r w:rsidRPr="00AD62AA">
              <w:rPr>
                <w:rFonts w:ascii="Helvetica" w:eastAsia="Times New Roman" w:hAnsi="Helvetica" w:cs="Helvetica"/>
                <w:color w:val="333333"/>
                <w:sz w:val="21"/>
                <w:szCs w:val="21"/>
              </w:rPr>
              <w:t>HER TÜRLÜ İŞ MAKİNASI KİRALAMA İŞİ VEYA HER TÜRLÜ NAKLİYE İŞİ, İŞ DENEYİM BELGESİ YERİNE GEÇECEKTİR.</w:t>
            </w:r>
          </w:p>
        </w:tc>
      </w:tr>
    </w:tbl>
    <w:p w:rsidR="00AD62AA" w:rsidRPr="00AD62AA" w:rsidRDefault="00AD62AA" w:rsidP="00AD62AA">
      <w:pPr>
        <w:shd w:val="clear" w:color="auto" w:fill="FFFFFF"/>
        <w:spacing w:after="300" w:line="240" w:lineRule="auto"/>
        <w:rPr>
          <w:rFonts w:ascii="Helvetica" w:eastAsia="Times New Roman" w:hAnsi="Helvetica" w:cs="Helvetica"/>
          <w:color w:val="333333"/>
          <w:sz w:val="20"/>
        </w:rPr>
      </w:pP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5.</w:t>
      </w:r>
      <w:r w:rsidRPr="00AD62AA">
        <w:rPr>
          <w:rFonts w:ascii="Helvetica" w:eastAsia="Times New Roman" w:hAnsi="Helvetica" w:cs="Helvetica"/>
          <w:color w:val="333333"/>
          <w:sz w:val="20"/>
        </w:rPr>
        <w:t xml:space="preserve">Ekonomik açıdan en avantajlı teklif sadece fiyat esasına göre belirlenecektir. </w:t>
      </w:r>
      <w:r w:rsidRPr="00AD62AA">
        <w:rPr>
          <w:rFonts w:ascii="Helvetica" w:eastAsia="Times New Roman" w:hAnsi="Helvetica" w:cs="Helvetica"/>
          <w:color w:val="333333"/>
          <w:sz w:val="20"/>
          <w:szCs w:val="20"/>
        </w:rPr>
        <w:br/>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6.</w:t>
      </w:r>
      <w:r w:rsidRPr="00AD62AA">
        <w:rPr>
          <w:rFonts w:ascii="Helvetica" w:eastAsia="Times New Roman" w:hAnsi="Helvetica" w:cs="Helvetica"/>
          <w:color w:val="333333"/>
          <w:sz w:val="20"/>
        </w:rPr>
        <w:t xml:space="preserve">İhaleye sadece yerli istekliler katılabilecektir. </w:t>
      </w:r>
      <w:r w:rsidRPr="00AD62AA">
        <w:rPr>
          <w:rFonts w:ascii="Helvetica" w:eastAsia="Times New Roman" w:hAnsi="Helvetica" w:cs="Helvetica"/>
          <w:color w:val="333333"/>
          <w:sz w:val="20"/>
          <w:szCs w:val="20"/>
        </w:rPr>
        <w:br/>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7.</w:t>
      </w:r>
      <w:r w:rsidRPr="00AD62AA">
        <w:rPr>
          <w:rFonts w:ascii="Helvetica" w:eastAsia="Times New Roman" w:hAnsi="Helvetica" w:cs="Helvetica"/>
          <w:color w:val="333333"/>
          <w:sz w:val="20"/>
        </w:rPr>
        <w:t xml:space="preserve"> İhale dokümanının görülmesi ve satın alınması: </w:t>
      </w:r>
      <w:r w:rsidRPr="00AD62AA">
        <w:rPr>
          <w:rFonts w:ascii="Helvetica" w:eastAsia="Times New Roman" w:hAnsi="Helvetica" w:cs="Helvetica"/>
          <w:color w:val="333333"/>
          <w:sz w:val="20"/>
          <w:szCs w:val="20"/>
        </w:rPr>
        <w:br/>
      </w:r>
      <w:proofErr w:type="gramStart"/>
      <w:r w:rsidRPr="00AD62AA">
        <w:rPr>
          <w:rFonts w:ascii="Helvetica" w:eastAsia="Times New Roman" w:hAnsi="Helvetica" w:cs="Helvetica"/>
          <w:b/>
          <w:bCs/>
          <w:color w:val="333333"/>
          <w:sz w:val="20"/>
        </w:rPr>
        <w:t>7.1</w:t>
      </w:r>
      <w:proofErr w:type="gramEnd"/>
      <w:r w:rsidRPr="00AD62AA">
        <w:rPr>
          <w:rFonts w:ascii="Helvetica" w:eastAsia="Times New Roman" w:hAnsi="Helvetica" w:cs="Helvetica"/>
          <w:b/>
          <w:bCs/>
          <w:color w:val="333333"/>
          <w:sz w:val="20"/>
        </w:rPr>
        <w:t>.</w:t>
      </w:r>
      <w:r w:rsidRPr="00AD62AA">
        <w:rPr>
          <w:rFonts w:ascii="Helvetica" w:eastAsia="Times New Roman" w:hAnsi="Helvetica" w:cs="Helvetica"/>
          <w:color w:val="333333"/>
          <w:sz w:val="20"/>
        </w:rPr>
        <w:t xml:space="preserve"> İhale dokümanı, idarenin adresinde görülebilir ve 200 TRY (Türk Lirası)karşılığı Kayseri Büyükşehir Belediyesi 4. Kat 406 </w:t>
      </w:r>
      <w:proofErr w:type="spellStart"/>
      <w:r w:rsidRPr="00AD62AA">
        <w:rPr>
          <w:rFonts w:ascii="Helvetica" w:eastAsia="Times New Roman" w:hAnsi="Helvetica" w:cs="Helvetica"/>
          <w:color w:val="333333"/>
          <w:sz w:val="20"/>
        </w:rPr>
        <w:t>nolu</w:t>
      </w:r>
      <w:proofErr w:type="spellEnd"/>
      <w:r w:rsidRPr="00AD62AA">
        <w:rPr>
          <w:rFonts w:ascii="Helvetica" w:eastAsia="Times New Roman" w:hAnsi="Helvetica" w:cs="Helvetica"/>
          <w:color w:val="333333"/>
          <w:sz w:val="20"/>
        </w:rPr>
        <w:t xml:space="preserve"> oda adresinden satın alınabilir. </w:t>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7.2.</w:t>
      </w:r>
      <w:r w:rsidRPr="00AD62AA">
        <w:rPr>
          <w:rFonts w:ascii="Helvetica" w:eastAsia="Times New Roman" w:hAnsi="Helvetica" w:cs="Helvetica"/>
          <w:color w:val="333333"/>
          <w:sz w:val="20"/>
        </w:rPr>
        <w:t xml:space="preserve"> İhaleye teklif verecek olanların ihale dokümanını satın almaları veya EKAP üzerinden e-imza kullanarak indirmeleri zorunludur. </w:t>
      </w:r>
      <w:r w:rsidRPr="00AD62AA">
        <w:rPr>
          <w:rFonts w:ascii="Helvetica" w:eastAsia="Times New Roman" w:hAnsi="Helvetica" w:cs="Helvetica"/>
          <w:color w:val="333333"/>
          <w:sz w:val="20"/>
          <w:szCs w:val="20"/>
        </w:rPr>
        <w:br/>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8.</w:t>
      </w:r>
      <w:r w:rsidRPr="00AD62AA">
        <w:rPr>
          <w:rFonts w:ascii="Helvetica" w:eastAsia="Times New Roman" w:hAnsi="Helvetica" w:cs="Helvetica"/>
          <w:color w:val="333333"/>
          <w:sz w:val="20"/>
        </w:rPr>
        <w:t xml:space="preserve"> Teklifler, ihale tarih ve saatine kadar Kayseri Büyükşehir Belediyesi 3. Kat İhale Salonu adresine elden teslim edilebileceği gibi, aynı adrese iadeli taahhütlü posta vasıtasıyla da gönderilebilir. </w:t>
      </w:r>
      <w:r w:rsidRPr="00AD62AA">
        <w:rPr>
          <w:rFonts w:ascii="Helvetica" w:eastAsia="Times New Roman" w:hAnsi="Helvetica" w:cs="Helvetica"/>
          <w:color w:val="333333"/>
          <w:sz w:val="20"/>
          <w:szCs w:val="20"/>
        </w:rPr>
        <w:br/>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9.</w:t>
      </w:r>
      <w:r w:rsidRPr="00AD62AA">
        <w:rPr>
          <w:rFonts w:ascii="Helvetica" w:eastAsia="Times New Roman" w:hAnsi="Helvetica" w:cs="Helvetica"/>
          <w:color w:val="333333"/>
          <w:sz w:val="20"/>
        </w:rPr>
        <w:t xml:space="preserve">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AD62AA">
        <w:rPr>
          <w:rFonts w:ascii="Helvetica" w:eastAsia="Times New Roman" w:hAnsi="Helvetica" w:cs="Helvetica"/>
          <w:color w:val="333333"/>
          <w:sz w:val="20"/>
          <w:szCs w:val="20"/>
        </w:rPr>
        <w:br/>
      </w:r>
      <w:r w:rsidRPr="00AD62AA">
        <w:rPr>
          <w:rFonts w:ascii="Helvetica" w:eastAsia="Times New Roman" w:hAnsi="Helvetica" w:cs="Helvetica"/>
          <w:color w:val="333333"/>
          <w:sz w:val="20"/>
        </w:rPr>
        <w:t xml:space="preserve">Bu ihalede, işin tamamı için teklif verilecektir. </w:t>
      </w:r>
      <w:r w:rsidRPr="00AD62AA">
        <w:rPr>
          <w:rFonts w:ascii="Helvetica" w:eastAsia="Times New Roman" w:hAnsi="Helvetica" w:cs="Helvetica"/>
          <w:color w:val="333333"/>
          <w:sz w:val="20"/>
          <w:szCs w:val="20"/>
        </w:rPr>
        <w:br/>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10.</w:t>
      </w:r>
      <w:r w:rsidRPr="00AD62AA">
        <w:rPr>
          <w:rFonts w:ascii="Helvetica" w:eastAsia="Times New Roman" w:hAnsi="Helvetica" w:cs="Helvetica"/>
          <w:color w:val="333333"/>
          <w:sz w:val="20"/>
        </w:rPr>
        <w:t xml:space="preserve"> İstekliler teklif ettikleri bedelin %3’ünden az olmamak üzere kendi belirleyecekleri tutarda geçici teminat vereceklerdir. </w:t>
      </w:r>
      <w:r w:rsidRPr="00AD62AA">
        <w:rPr>
          <w:rFonts w:ascii="Helvetica" w:eastAsia="Times New Roman" w:hAnsi="Helvetica" w:cs="Helvetica"/>
          <w:color w:val="333333"/>
          <w:sz w:val="20"/>
          <w:szCs w:val="20"/>
        </w:rPr>
        <w:br/>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11.</w:t>
      </w:r>
      <w:r w:rsidRPr="00AD62AA">
        <w:rPr>
          <w:rFonts w:ascii="Helvetica" w:eastAsia="Times New Roman" w:hAnsi="Helvetica" w:cs="Helvetica"/>
          <w:color w:val="333333"/>
          <w:sz w:val="20"/>
        </w:rPr>
        <w:t xml:space="preserve"> Verilen tekliflerin geçerlilik süresi, ihale tarihinden itibaren 60 (altmış) takvim günüdür. </w:t>
      </w:r>
      <w:r w:rsidRPr="00AD62AA">
        <w:rPr>
          <w:rFonts w:ascii="Helvetica" w:eastAsia="Times New Roman" w:hAnsi="Helvetica" w:cs="Helvetica"/>
          <w:color w:val="333333"/>
          <w:sz w:val="20"/>
          <w:szCs w:val="20"/>
        </w:rPr>
        <w:br/>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12.</w:t>
      </w:r>
      <w:r w:rsidRPr="00AD62AA">
        <w:rPr>
          <w:rFonts w:ascii="Helvetica" w:eastAsia="Times New Roman" w:hAnsi="Helvetica" w:cs="Helvetica"/>
          <w:color w:val="333333"/>
          <w:sz w:val="20"/>
        </w:rPr>
        <w:t xml:space="preserve"> Konsorsiyum olarak ihaleye teklif verilemez. </w:t>
      </w:r>
      <w:r w:rsidRPr="00AD62AA">
        <w:rPr>
          <w:rFonts w:ascii="Helvetica" w:eastAsia="Times New Roman" w:hAnsi="Helvetica" w:cs="Helvetica"/>
          <w:color w:val="333333"/>
          <w:sz w:val="20"/>
          <w:szCs w:val="20"/>
        </w:rPr>
        <w:br/>
      </w:r>
      <w:r w:rsidRPr="00AD62AA">
        <w:rPr>
          <w:rFonts w:ascii="Helvetica" w:eastAsia="Times New Roman" w:hAnsi="Helvetica" w:cs="Helvetica"/>
          <w:color w:val="333333"/>
          <w:sz w:val="20"/>
          <w:szCs w:val="20"/>
        </w:rPr>
        <w:br/>
      </w:r>
      <w:r w:rsidRPr="00AD62AA">
        <w:rPr>
          <w:rFonts w:ascii="Helvetica" w:eastAsia="Times New Roman" w:hAnsi="Helvetica" w:cs="Helvetica"/>
          <w:b/>
          <w:bCs/>
          <w:color w:val="333333"/>
          <w:sz w:val="20"/>
        </w:rPr>
        <w:t>13.Diğer hususlar:</w:t>
      </w:r>
    </w:p>
    <w:p w:rsidR="00AD62AA" w:rsidRPr="00AD62AA" w:rsidRDefault="00AD62AA" w:rsidP="00AD62AA">
      <w:pPr>
        <w:shd w:val="clear" w:color="auto" w:fill="FFFFFF"/>
        <w:spacing w:after="300" w:line="240" w:lineRule="auto"/>
        <w:rPr>
          <w:rFonts w:ascii="Times New Roman" w:eastAsia="Times New Roman" w:hAnsi="Times New Roman" w:cs="Times New Roman"/>
          <w:sz w:val="24"/>
          <w:szCs w:val="24"/>
        </w:rPr>
      </w:pPr>
      <w:r w:rsidRPr="00AD62AA">
        <w:rPr>
          <w:rFonts w:ascii="Helvetica" w:eastAsia="Times New Roman" w:hAnsi="Helvetica" w:cs="Helvetica"/>
          <w:color w:val="333333"/>
          <w:sz w:val="20"/>
          <w:szCs w:val="20"/>
        </w:rPr>
        <w:t xml:space="preserve">Teklifi sınır değerin altında kalan isteklilerden Kanunun 38 inci maddesine göre açıklama istenecektir. </w:t>
      </w:r>
    </w:p>
    <w:p w:rsidR="00B55BE4" w:rsidRPr="00AD62AA" w:rsidRDefault="00B55BE4" w:rsidP="00AD62AA"/>
    <w:sectPr w:rsidR="00B55BE4" w:rsidRPr="00AD62AA" w:rsidSect="00B55B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76A71"/>
    <w:rsid w:val="0021305E"/>
    <w:rsid w:val="00242790"/>
    <w:rsid w:val="002D02C7"/>
    <w:rsid w:val="002F6DF1"/>
    <w:rsid w:val="008D60EE"/>
    <w:rsid w:val="00970152"/>
    <w:rsid w:val="00976A71"/>
    <w:rsid w:val="00A666F2"/>
    <w:rsid w:val="00AD62AA"/>
    <w:rsid w:val="00B55BE4"/>
    <w:rsid w:val="00BF47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B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76A71"/>
    <w:pPr>
      <w:spacing w:after="150" w:line="240" w:lineRule="auto"/>
    </w:pPr>
    <w:rPr>
      <w:rFonts w:ascii="Times New Roman" w:eastAsia="Times New Roman" w:hAnsi="Times New Roman" w:cs="Times New Roman"/>
      <w:sz w:val="24"/>
      <w:szCs w:val="24"/>
    </w:rPr>
  </w:style>
  <w:style w:type="character" w:customStyle="1" w:styleId="lbllan">
    <w:name w:val="lblılan"/>
    <w:basedOn w:val="VarsaylanParagrafYazTipi"/>
    <w:rsid w:val="00976A71"/>
  </w:style>
  <w:style w:type="character" w:customStyle="1" w:styleId="idarebilgi">
    <w:name w:val="idarebilgi"/>
    <w:basedOn w:val="VarsaylanParagrafYazTipi"/>
    <w:rsid w:val="00976A71"/>
  </w:style>
  <w:style w:type="character" w:customStyle="1" w:styleId="ilanbaslik">
    <w:name w:val="ilanbaslik"/>
    <w:basedOn w:val="VarsaylanParagrafYazTipi"/>
    <w:rsid w:val="00976A71"/>
  </w:style>
</w:styles>
</file>

<file path=word/webSettings.xml><?xml version="1.0" encoding="utf-8"?>
<w:webSettings xmlns:r="http://schemas.openxmlformats.org/officeDocument/2006/relationships" xmlns:w="http://schemas.openxmlformats.org/wordprocessingml/2006/main">
  <w:divs>
    <w:div w:id="758722015">
      <w:bodyDiv w:val="1"/>
      <w:marLeft w:val="0"/>
      <w:marRight w:val="0"/>
      <w:marTop w:val="0"/>
      <w:marBottom w:val="0"/>
      <w:divBdr>
        <w:top w:val="none" w:sz="0" w:space="0" w:color="auto"/>
        <w:left w:val="none" w:sz="0" w:space="0" w:color="auto"/>
        <w:bottom w:val="none" w:sz="0" w:space="0" w:color="auto"/>
        <w:right w:val="none" w:sz="0" w:space="0" w:color="auto"/>
      </w:divBdr>
      <w:divsChild>
        <w:div w:id="10883791">
          <w:marLeft w:val="0"/>
          <w:marRight w:val="0"/>
          <w:marTop w:val="0"/>
          <w:marBottom w:val="0"/>
          <w:divBdr>
            <w:top w:val="none" w:sz="0" w:space="0" w:color="auto"/>
            <w:left w:val="none" w:sz="0" w:space="0" w:color="auto"/>
            <w:bottom w:val="none" w:sz="0" w:space="0" w:color="auto"/>
            <w:right w:val="none" w:sz="0" w:space="0" w:color="auto"/>
          </w:divBdr>
          <w:divsChild>
            <w:div w:id="875586533">
              <w:marLeft w:val="0"/>
              <w:marRight w:val="0"/>
              <w:marTop w:val="0"/>
              <w:marBottom w:val="0"/>
              <w:divBdr>
                <w:top w:val="none" w:sz="0" w:space="0" w:color="auto"/>
                <w:left w:val="none" w:sz="0" w:space="0" w:color="auto"/>
                <w:bottom w:val="none" w:sz="0" w:space="0" w:color="auto"/>
                <w:right w:val="none" w:sz="0" w:space="0" w:color="auto"/>
              </w:divBdr>
              <w:divsChild>
                <w:div w:id="1159659775">
                  <w:marLeft w:val="0"/>
                  <w:marRight w:val="0"/>
                  <w:marTop w:val="0"/>
                  <w:marBottom w:val="0"/>
                  <w:divBdr>
                    <w:top w:val="none" w:sz="0" w:space="0" w:color="auto"/>
                    <w:left w:val="none" w:sz="0" w:space="0" w:color="auto"/>
                    <w:bottom w:val="none" w:sz="0" w:space="0" w:color="auto"/>
                    <w:right w:val="none" w:sz="0" w:space="0" w:color="auto"/>
                  </w:divBdr>
                  <w:divsChild>
                    <w:div w:id="2052269140">
                      <w:marLeft w:val="0"/>
                      <w:marRight w:val="0"/>
                      <w:marTop w:val="0"/>
                      <w:marBottom w:val="0"/>
                      <w:divBdr>
                        <w:top w:val="none" w:sz="0" w:space="0" w:color="auto"/>
                        <w:left w:val="none" w:sz="0" w:space="0" w:color="auto"/>
                        <w:bottom w:val="none" w:sz="0" w:space="0" w:color="auto"/>
                        <w:right w:val="none" w:sz="0" w:space="0" w:color="auto"/>
                      </w:divBdr>
                    </w:div>
                    <w:div w:id="1230846913">
                      <w:marLeft w:val="0"/>
                      <w:marRight w:val="0"/>
                      <w:marTop w:val="0"/>
                      <w:marBottom w:val="0"/>
                      <w:divBdr>
                        <w:top w:val="none" w:sz="0" w:space="0" w:color="auto"/>
                        <w:left w:val="none" w:sz="0" w:space="0" w:color="auto"/>
                        <w:bottom w:val="none" w:sz="0" w:space="0" w:color="auto"/>
                        <w:right w:val="none" w:sz="0" w:space="0" w:color="auto"/>
                      </w:divBdr>
                    </w:div>
                    <w:div w:id="16410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553644">
      <w:bodyDiv w:val="1"/>
      <w:marLeft w:val="0"/>
      <w:marRight w:val="0"/>
      <w:marTop w:val="0"/>
      <w:marBottom w:val="0"/>
      <w:divBdr>
        <w:top w:val="none" w:sz="0" w:space="0" w:color="auto"/>
        <w:left w:val="none" w:sz="0" w:space="0" w:color="auto"/>
        <w:bottom w:val="none" w:sz="0" w:space="0" w:color="auto"/>
        <w:right w:val="none" w:sz="0" w:space="0" w:color="auto"/>
      </w:divBdr>
      <w:divsChild>
        <w:div w:id="1378355329">
          <w:marLeft w:val="0"/>
          <w:marRight w:val="0"/>
          <w:marTop w:val="0"/>
          <w:marBottom w:val="0"/>
          <w:divBdr>
            <w:top w:val="none" w:sz="0" w:space="0" w:color="auto"/>
            <w:left w:val="none" w:sz="0" w:space="0" w:color="auto"/>
            <w:bottom w:val="none" w:sz="0" w:space="0" w:color="auto"/>
            <w:right w:val="none" w:sz="0" w:space="0" w:color="auto"/>
          </w:divBdr>
          <w:divsChild>
            <w:div w:id="1771656477">
              <w:marLeft w:val="0"/>
              <w:marRight w:val="0"/>
              <w:marTop w:val="0"/>
              <w:marBottom w:val="0"/>
              <w:divBdr>
                <w:top w:val="none" w:sz="0" w:space="0" w:color="auto"/>
                <w:left w:val="none" w:sz="0" w:space="0" w:color="auto"/>
                <w:bottom w:val="none" w:sz="0" w:space="0" w:color="auto"/>
                <w:right w:val="none" w:sz="0" w:space="0" w:color="auto"/>
              </w:divBdr>
              <w:divsChild>
                <w:div w:id="18242702">
                  <w:marLeft w:val="0"/>
                  <w:marRight w:val="0"/>
                  <w:marTop w:val="0"/>
                  <w:marBottom w:val="0"/>
                  <w:divBdr>
                    <w:top w:val="none" w:sz="0" w:space="0" w:color="auto"/>
                    <w:left w:val="none" w:sz="0" w:space="0" w:color="auto"/>
                    <w:bottom w:val="none" w:sz="0" w:space="0" w:color="auto"/>
                    <w:right w:val="none" w:sz="0" w:space="0" w:color="auto"/>
                  </w:divBdr>
                  <w:divsChild>
                    <w:div w:id="506987860">
                      <w:marLeft w:val="0"/>
                      <w:marRight w:val="0"/>
                      <w:marTop w:val="0"/>
                      <w:marBottom w:val="0"/>
                      <w:divBdr>
                        <w:top w:val="none" w:sz="0" w:space="0" w:color="auto"/>
                        <w:left w:val="none" w:sz="0" w:space="0" w:color="auto"/>
                        <w:bottom w:val="none" w:sz="0" w:space="0" w:color="auto"/>
                        <w:right w:val="none" w:sz="0" w:space="0" w:color="auto"/>
                      </w:divBdr>
                    </w:div>
                    <w:div w:id="1816296801">
                      <w:marLeft w:val="0"/>
                      <w:marRight w:val="0"/>
                      <w:marTop w:val="0"/>
                      <w:marBottom w:val="0"/>
                      <w:divBdr>
                        <w:top w:val="none" w:sz="0" w:space="0" w:color="auto"/>
                        <w:left w:val="none" w:sz="0" w:space="0" w:color="auto"/>
                        <w:bottom w:val="none" w:sz="0" w:space="0" w:color="auto"/>
                        <w:right w:val="none" w:sz="0" w:space="0" w:color="auto"/>
                      </w:divBdr>
                    </w:div>
                    <w:div w:id="2466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64226">
      <w:bodyDiv w:val="1"/>
      <w:marLeft w:val="0"/>
      <w:marRight w:val="0"/>
      <w:marTop w:val="0"/>
      <w:marBottom w:val="0"/>
      <w:divBdr>
        <w:top w:val="none" w:sz="0" w:space="0" w:color="auto"/>
        <w:left w:val="none" w:sz="0" w:space="0" w:color="auto"/>
        <w:bottom w:val="none" w:sz="0" w:space="0" w:color="auto"/>
        <w:right w:val="none" w:sz="0" w:space="0" w:color="auto"/>
      </w:divBdr>
      <w:divsChild>
        <w:div w:id="1444887808">
          <w:marLeft w:val="0"/>
          <w:marRight w:val="0"/>
          <w:marTop w:val="0"/>
          <w:marBottom w:val="0"/>
          <w:divBdr>
            <w:top w:val="none" w:sz="0" w:space="0" w:color="auto"/>
            <w:left w:val="none" w:sz="0" w:space="0" w:color="auto"/>
            <w:bottom w:val="none" w:sz="0" w:space="0" w:color="auto"/>
            <w:right w:val="none" w:sz="0" w:space="0" w:color="auto"/>
          </w:divBdr>
          <w:divsChild>
            <w:div w:id="1689914564">
              <w:marLeft w:val="0"/>
              <w:marRight w:val="0"/>
              <w:marTop w:val="0"/>
              <w:marBottom w:val="0"/>
              <w:divBdr>
                <w:top w:val="none" w:sz="0" w:space="0" w:color="auto"/>
                <w:left w:val="none" w:sz="0" w:space="0" w:color="auto"/>
                <w:bottom w:val="none" w:sz="0" w:space="0" w:color="auto"/>
                <w:right w:val="none" w:sz="0" w:space="0" w:color="auto"/>
              </w:divBdr>
              <w:divsChild>
                <w:div w:id="1994987094">
                  <w:marLeft w:val="0"/>
                  <w:marRight w:val="0"/>
                  <w:marTop w:val="0"/>
                  <w:marBottom w:val="0"/>
                  <w:divBdr>
                    <w:top w:val="none" w:sz="0" w:space="0" w:color="auto"/>
                    <w:left w:val="none" w:sz="0" w:space="0" w:color="auto"/>
                    <w:bottom w:val="none" w:sz="0" w:space="0" w:color="auto"/>
                    <w:right w:val="none" w:sz="0" w:space="0" w:color="auto"/>
                  </w:divBdr>
                  <w:divsChild>
                    <w:div w:id="1509714410">
                      <w:marLeft w:val="0"/>
                      <w:marRight w:val="0"/>
                      <w:marTop w:val="0"/>
                      <w:marBottom w:val="0"/>
                      <w:divBdr>
                        <w:top w:val="none" w:sz="0" w:space="0" w:color="auto"/>
                        <w:left w:val="none" w:sz="0" w:space="0" w:color="auto"/>
                        <w:bottom w:val="none" w:sz="0" w:space="0" w:color="auto"/>
                        <w:right w:val="none" w:sz="0" w:space="0" w:color="auto"/>
                      </w:divBdr>
                    </w:div>
                    <w:div w:id="1673489707">
                      <w:marLeft w:val="0"/>
                      <w:marRight w:val="0"/>
                      <w:marTop w:val="0"/>
                      <w:marBottom w:val="0"/>
                      <w:divBdr>
                        <w:top w:val="none" w:sz="0" w:space="0" w:color="auto"/>
                        <w:left w:val="none" w:sz="0" w:space="0" w:color="auto"/>
                        <w:bottom w:val="none" w:sz="0" w:space="0" w:color="auto"/>
                        <w:right w:val="none" w:sz="0" w:space="0" w:color="auto"/>
                      </w:divBdr>
                    </w:div>
                    <w:div w:id="7214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19175">
      <w:bodyDiv w:val="1"/>
      <w:marLeft w:val="0"/>
      <w:marRight w:val="0"/>
      <w:marTop w:val="0"/>
      <w:marBottom w:val="0"/>
      <w:divBdr>
        <w:top w:val="none" w:sz="0" w:space="0" w:color="auto"/>
        <w:left w:val="none" w:sz="0" w:space="0" w:color="auto"/>
        <w:bottom w:val="none" w:sz="0" w:space="0" w:color="auto"/>
        <w:right w:val="none" w:sz="0" w:space="0" w:color="auto"/>
      </w:divBdr>
      <w:divsChild>
        <w:div w:id="1718167297">
          <w:marLeft w:val="0"/>
          <w:marRight w:val="0"/>
          <w:marTop w:val="0"/>
          <w:marBottom w:val="0"/>
          <w:divBdr>
            <w:top w:val="none" w:sz="0" w:space="0" w:color="auto"/>
            <w:left w:val="none" w:sz="0" w:space="0" w:color="auto"/>
            <w:bottom w:val="none" w:sz="0" w:space="0" w:color="auto"/>
            <w:right w:val="none" w:sz="0" w:space="0" w:color="auto"/>
          </w:divBdr>
          <w:divsChild>
            <w:div w:id="806244977">
              <w:marLeft w:val="0"/>
              <w:marRight w:val="0"/>
              <w:marTop w:val="0"/>
              <w:marBottom w:val="0"/>
              <w:divBdr>
                <w:top w:val="none" w:sz="0" w:space="0" w:color="auto"/>
                <w:left w:val="none" w:sz="0" w:space="0" w:color="auto"/>
                <w:bottom w:val="none" w:sz="0" w:space="0" w:color="auto"/>
                <w:right w:val="none" w:sz="0" w:space="0" w:color="auto"/>
              </w:divBdr>
              <w:divsChild>
                <w:div w:id="927425127">
                  <w:marLeft w:val="0"/>
                  <w:marRight w:val="0"/>
                  <w:marTop w:val="0"/>
                  <w:marBottom w:val="0"/>
                  <w:divBdr>
                    <w:top w:val="none" w:sz="0" w:space="0" w:color="auto"/>
                    <w:left w:val="none" w:sz="0" w:space="0" w:color="auto"/>
                    <w:bottom w:val="none" w:sz="0" w:space="0" w:color="auto"/>
                    <w:right w:val="none" w:sz="0" w:space="0" w:color="auto"/>
                  </w:divBdr>
                  <w:divsChild>
                    <w:div w:id="1788506993">
                      <w:marLeft w:val="0"/>
                      <w:marRight w:val="0"/>
                      <w:marTop w:val="0"/>
                      <w:marBottom w:val="0"/>
                      <w:divBdr>
                        <w:top w:val="none" w:sz="0" w:space="0" w:color="auto"/>
                        <w:left w:val="none" w:sz="0" w:space="0" w:color="auto"/>
                        <w:bottom w:val="none" w:sz="0" w:space="0" w:color="auto"/>
                        <w:right w:val="none" w:sz="0" w:space="0" w:color="auto"/>
                      </w:divBdr>
                    </w:div>
                    <w:div w:id="1559826930">
                      <w:marLeft w:val="0"/>
                      <w:marRight w:val="0"/>
                      <w:marTop w:val="0"/>
                      <w:marBottom w:val="0"/>
                      <w:divBdr>
                        <w:top w:val="none" w:sz="0" w:space="0" w:color="auto"/>
                        <w:left w:val="none" w:sz="0" w:space="0" w:color="auto"/>
                        <w:bottom w:val="none" w:sz="0" w:space="0" w:color="auto"/>
                        <w:right w:val="none" w:sz="0" w:space="0" w:color="auto"/>
                      </w:divBdr>
                    </w:div>
                    <w:div w:id="19841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243559">
      <w:bodyDiv w:val="1"/>
      <w:marLeft w:val="0"/>
      <w:marRight w:val="0"/>
      <w:marTop w:val="0"/>
      <w:marBottom w:val="0"/>
      <w:divBdr>
        <w:top w:val="none" w:sz="0" w:space="0" w:color="auto"/>
        <w:left w:val="none" w:sz="0" w:space="0" w:color="auto"/>
        <w:bottom w:val="none" w:sz="0" w:space="0" w:color="auto"/>
        <w:right w:val="none" w:sz="0" w:space="0" w:color="auto"/>
      </w:divBdr>
      <w:divsChild>
        <w:div w:id="368846650">
          <w:marLeft w:val="0"/>
          <w:marRight w:val="0"/>
          <w:marTop w:val="0"/>
          <w:marBottom w:val="0"/>
          <w:divBdr>
            <w:top w:val="none" w:sz="0" w:space="0" w:color="auto"/>
            <w:left w:val="none" w:sz="0" w:space="0" w:color="auto"/>
            <w:bottom w:val="none" w:sz="0" w:space="0" w:color="auto"/>
            <w:right w:val="none" w:sz="0" w:space="0" w:color="auto"/>
          </w:divBdr>
          <w:divsChild>
            <w:div w:id="57482986">
              <w:marLeft w:val="0"/>
              <w:marRight w:val="0"/>
              <w:marTop w:val="0"/>
              <w:marBottom w:val="0"/>
              <w:divBdr>
                <w:top w:val="none" w:sz="0" w:space="0" w:color="auto"/>
                <w:left w:val="none" w:sz="0" w:space="0" w:color="auto"/>
                <w:bottom w:val="none" w:sz="0" w:space="0" w:color="auto"/>
                <w:right w:val="none" w:sz="0" w:space="0" w:color="auto"/>
              </w:divBdr>
              <w:divsChild>
                <w:div w:id="2034576077">
                  <w:marLeft w:val="0"/>
                  <w:marRight w:val="0"/>
                  <w:marTop w:val="0"/>
                  <w:marBottom w:val="0"/>
                  <w:divBdr>
                    <w:top w:val="none" w:sz="0" w:space="0" w:color="auto"/>
                    <w:left w:val="none" w:sz="0" w:space="0" w:color="auto"/>
                    <w:bottom w:val="none" w:sz="0" w:space="0" w:color="auto"/>
                    <w:right w:val="none" w:sz="0" w:space="0" w:color="auto"/>
                  </w:divBdr>
                  <w:divsChild>
                    <w:div w:id="782846672">
                      <w:marLeft w:val="0"/>
                      <w:marRight w:val="0"/>
                      <w:marTop w:val="0"/>
                      <w:marBottom w:val="0"/>
                      <w:divBdr>
                        <w:top w:val="none" w:sz="0" w:space="0" w:color="auto"/>
                        <w:left w:val="none" w:sz="0" w:space="0" w:color="auto"/>
                        <w:bottom w:val="none" w:sz="0" w:space="0" w:color="auto"/>
                        <w:right w:val="none" w:sz="0" w:space="0" w:color="auto"/>
                      </w:divBdr>
                    </w:div>
                    <w:div w:id="460224620">
                      <w:marLeft w:val="0"/>
                      <w:marRight w:val="0"/>
                      <w:marTop w:val="0"/>
                      <w:marBottom w:val="0"/>
                      <w:divBdr>
                        <w:top w:val="none" w:sz="0" w:space="0" w:color="auto"/>
                        <w:left w:val="none" w:sz="0" w:space="0" w:color="auto"/>
                        <w:bottom w:val="none" w:sz="0" w:space="0" w:color="auto"/>
                        <w:right w:val="none" w:sz="0" w:space="0" w:color="auto"/>
                      </w:divBdr>
                    </w:div>
                    <w:div w:id="20631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3717">
      <w:bodyDiv w:val="1"/>
      <w:marLeft w:val="0"/>
      <w:marRight w:val="0"/>
      <w:marTop w:val="0"/>
      <w:marBottom w:val="0"/>
      <w:divBdr>
        <w:top w:val="none" w:sz="0" w:space="0" w:color="auto"/>
        <w:left w:val="none" w:sz="0" w:space="0" w:color="auto"/>
        <w:bottom w:val="none" w:sz="0" w:space="0" w:color="auto"/>
        <w:right w:val="none" w:sz="0" w:space="0" w:color="auto"/>
      </w:divBdr>
      <w:divsChild>
        <w:div w:id="1984582858">
          <w:marLeft w:val="0"/>
          <w:marRight w:val="0"/>
          <w:marTop w:val="0"/>
          <w:marBottom w:val="0"/>
          <w:divBdr>
            <w:top w:val="none" w:sz="0" w:space="0" w:color="auto"/>
            <w:left w:val="none" w:sz="0" w:space="0" w:color="auto"/>
            <w:bottom w:val="none" w:sz="0" w:space="0" w:color="auto"/>
            <w:right w:val="none" w:sz="0" w:space="0" w:color="auto"/>
          </w:divBdr>
          <w:divsChild>
            <w:div w:id="1952858253">
              <w:marLeft w:val="0"/>
              <w:marRight w:val="0"/>
              <w:marTop w:val="0"/>
              <w:marBottom w:val="0"/>
              <w:divBdr>
                <w:top w:val="none" w:sz="0" w:space="0" w:color="auto"/>
                <w:left w:val="none" w:sz="0" w:space="0" w:color="auto"/>
                <w:bottom w:val="none" w:sz="0" w:space="0" w:color="auto"/>
                <w:right w:val="none" w:sz="0" w:space="0" w:color="auto"/>
              </w:divBdr>
              <w:divsChild>
                <w:div w:id="1551696269">
                  <w:marLeft w:val="0"/>
                  <w:marRight w:val="0"/>
                  <w:marTop w:val="0"/>
                  <w:marBottom w:val="0"/>
                  <w:divBdr>
                    <w:top w:val="none" w:sz="0" w:space="0" w:color="auto"/>
                    <w:left w:val="none" w:sz="0" w:space="0" w:color="auto"/>
                    <w:bottom w:val="none" w:sz="0" w:space="0" w:color="auto"/>
                    <w:right w:val="none" w:sz="0" w:space="0" w:color="auto"/>
                  </w:divBdr>
                  <w:divsChild>
                    <w:div w:id="880826321">
                      <w:marLeft w:val="0"/>
                      <w:marRight w:val="0"/>
                      <w:marTop w:val="0"/>
                      <w:marBottom w:val="0"/>
                      <w:divBdr>
                        <w:top w:val="none" w:sz="0" w:space="0" w:color="auto"/>
                        <w:left w:val="none" w:sz="0" w:space="0" w:color="auto"/>
                        <w:bottom w:val="none" w:sz="0" w:space="0" w:color="auto"/>
                        <w:right w:val="none" w:sz="0" w:space="0" w:color="auto"/>
                      </w:divBdr>
                    </w:div>
                    <w:div w:id="364017201">
                      <w:marLeft w:val="0"/>
                      <w:marRight w:val="0"/>
                      <w:marTop w:val="0"/>
                      <w:marBottom w:val="0"/>
                      <w:divBdr>
                        <w:top w:val="none" w:sz="0" w:space="0" w:color="auto"/>
                        <w:left w:val="none" w:sz="0" w:space="0" w:color="auto"/>
                        <w:bottom w:val="none" w:sz="0" w:space="0" w:color="auto"/>
                        <w:right w:val="none" w:sz="0" w:space="0" w:color="auto"/>
                      </w:divBdr>
                    </w:div>
                    <w:div w:id="13956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4500</Characters>
  <Application>Microsoft Office Word</Application>
  <DocSecurity>0</DocSecurity>
  <Lines>37</Lines>
  <Paragraphs>10</Paragraphs>
  <ScaleCrop>false</ScaleCrop>
  <Company>Hewlett-Packard Company</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Olcay</dc:creator>
  <cp:lastModifiedBy>Sevda Çamur</cp:lastModifiedBy>
  <cp:revision>2</cp:revision>
  <cp:lastPrinted>2016-03-02T09:24:00Z</cp:lastPrinted>
  <dcterms:created xsi:type="dcterms:W3CDTF">2016-09-26T10:07:00Z</dcterms:created>
  <dcterms:modified xsi:type="dcterms:W3CDTF">2016-09-26T10:07:00Z</dcterms:modified>
</cp:coreProperties>
</file>